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41595" w14:textId="1EA82621" w:rsidR="00450492" w:rsidRPr="00E61886" w:rsidRDefault="0081236C" w:rsidP="0081236C">
      <w:pPr>
        <w:jc w:val="center"/>
        <w:textAlignment w:val="baseline"/>
        <w:rPr>
          <w:rFonts w:ascii="Calibri" w:eastAsia="Arial" w:hAnsi="Calibri"/>
          <w:b/>
          <w:color w:val="111111"/>
          <w:spacing w:val="6"/>
          <w:w w:val="95"/>
          <w:sz w:val="24"/>
          <w:szCs w:val="24"/>
          <w:u w:val="single"/>
          <w:lang w:val="en-GB"/>
        </w:rPr>
      </w:pPr>
      <w:r w:rsidRPr="00E61886">
        <w:rPr>
          <w:rFonts w:ascii="Calibri" w:eastAsia="Arial" w:hAnsi="Calibri"/>
          <w:b/>
          <w:color w:val="111111"/>
          <w:spacing w:val="6"/>
          <w:w w:val="95"/>
          <w:sz w:val="24"/>
          <w:szCs w:val="24"/>
          <w:u w:val="single"/>
          <w:lang w:val="en-GB"/>
        </w:rPr>
        <w:t xml:space="preserve">Leviticus – Session </w:t>
      </w:r>
      <w:r w:rsidR="0034379E">
        <w:rPr>
          <w:rFonts w:ascii="Calibri" w:eastAsia="Arial" w:hAnsi="Calibri"/>
          <w:b/>
          <w:color w:val="111111"/>
          <w:spacing w:val="6"/>
          <w:w w:val="95"/>
          <w:sz w:val="24"/>
          <w:szCs w:val="24"/>
          <w:u w:val="single"/>
          <w:lang w:val="en-GB"/>
        </w:rPr>
        <w:t>2</w:t>
      </w:r>
    </w:p>
    <w:p w14:paraId="1AC5EFFA" w14:textId="689A9BEF" w:rsidR="0081236C" w:rsidRPr="00E61886" w:rsidRDefault="00AA6554" w:rsidP="0081236C">
      <w:pPr>
        <w:jc w:val="center"/>
        <w:textAlignment w:val="baseline"/>
        <w:rPr>
          <w:rFonts w:ascii="Calibri" w:eastAsia="Arial" w:hAnsi="Calibri"/>
          <w:b/>
          <w:color w:val="111111"/>
          <w:spacing w:val="-6"/>
          <w:sz w:val="24"/>
          <w:szCs w:val="24"/>
          <w:u w:val="single"/>
          <w:lang w:val="en-GB"/>
        </w:rPr>
      </w:pPr>
      <w:r w:rsidRPr="00E61886">
        <w:rPr>
          <w:rFonts w:ascii="Calibri" w:eastAsia="Arial" w:hAnsi="Calibri"/>
          <w:b/>
          <w:color w:val="111111"/>
          <w:spacing w:val="-6"/>
          <w:sz w:val="24"/>
          <w:szCs w:val="24"/>
          <w:u w:val="single"/>
          <w:lang w:val="en-GB"/>
        </w:rPr>
        <w:t>Sacrifice (</w:t>
      </w:r>
      <w:r w:rsidR="0034379E">
        <w:rPr>
          <w:rFonts w:ascii="Calibri" w:eastAsia="Arial" w:hAnsi="Calibri"/>
          <w:b/>
          <w:color w:val="111111"/>
          <w:spacing w:val="-6"/>
          <w:sz w:val="24"/>
          <w:szCs w:val="24"/>
          <w:u w:val="single"/>
          <w:lang w:val="en-GB"/>
        </w:rPr>
        <w:t>2</w:t>
      </w:r>
      <w:r w:rsidRPr="00E61886">
        <w:rPr>
          <w:rFonts w:ascii="Calibri" w:eastAsia="Arial" w:hAnsi="Calibri"/>
          <w:b/>
          <w:color w:val="111111"/>
          <w:spacing w:val="-6"/>
          <w:sz w:val="24"/>
          <w:szCs w:val="24"/>
          <w:u w:val="single"/>
          <w:lang w:val="en-GB"/>
        </w:rPr>
        <w:t>)</w:t>
      </w:r>
    </w:p>
    <w:p w14:paraId="23022414" w14:textId="77777777" w:rsidR="0034379E" w:rsidRPr="00FA3A1D" w:rsidRDefault="0034379E" w:rsidP="0034379E">
      <w:pPr>
        <w:textAlignment w:val="baseline"/>
        <w:rPr>
          <w:rFonts w:ascii="Calibri" w:eastAsia="Arial" w:hAnsi="Calibri"/>
          <w:b/>
          <w:color w:val="000000"/>
          <w:spacing w:val="-6"/>
          <w:sz w:val="24"/>
          <w:szCs w:val="24"/>
          <w:lang w:val="en-GB"/>
        </w:rPr>
      </w:pPr>
    </w:p>
    <w:p w14:paraId="242ED355" w14:textId="5FE8C032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u w:val="single"/>
          <w:lang w:val="en-GB"/>
        </w:rPr>
      </w:pPr>
      <w:r w:rsidRPr="00FA3A1D">
        <w:rPr>
          <w:rFonts w:ascii="Calibri" w:eastAsia="Arial" w:hAnsi="Calibri"/>
          <w:color w:val="000000"/>
          <w:spacing w:val="-6"/>
          <w:sz w:val="24"/>
          <w:szCs w:val="24"/>
          <w:u w:val="single"/>
          <w:lang w:val="en-GB"/>
        </w:rPr>
        <w:t>Grain Offering</w:t>
      </w:r>
      <w:r w:rsidR="00775DF1">
        <w:rPr>
          <w:rFonts w:ascii="Calibri" w:eastAsia="Arial" w:hAnsi="Calibri"/>
          <w:color w:val="000000"/>
          <w:spacing w:val="-6"/>
          <w:sz w:val="24"/>
          <w:szCs w:val="24"/>
          <w:u w:val="single"/>
          <w:lang w:val="en-GB"/>
        </w:rPr>
        <w:t>s</w:t>
      </w:r>
      <w:r w:rsidRPr="0034379E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 xml:space="preserve"> (</w:t>
      </w:r>
      <w:proofErr w:type="spellStart"/>
      <w:r w:rsidRPr="0034379E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ch</w:t>
      </w:r>
      <w:proofErr w:type="spellEnd"/>
      <w:r w:rsidRPr="0034379E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 xml:space="preserve"> 2)</w:t>
      </w:r>
    </w:p>
    <w:p w14:paraId="336E22F8" w14:textId="77777777" w:rsidR="0034379E" w:rsidRPr="00FA3A1D" w:rsidRDefault="0034379E" w:rsidP="0034379E">
      <w:pPr>
        <w:textAlignment w:val="baseline"/>
        <w:rPr>
          <w:rFonts w:ascii="Calibri" w:eastAsia="Arial" w:hAnsi="Calibri"/>
          <w:b/>
          <w:color w:val="000000"/>
          <w:spacing w:val="-6"/>
          <w:sz w:val="24"/>
          <w:szCs w:val="24"/>
          <w:lang w:val="en-GB"/>
        </w:rPr>
      </w:pPr>
    </w:p>
    <w:p w14:paraId="23405BB0" w14:textId="77777777" w:rsidR="0034379E" w:rsidRPr="00FA3A1D" w:rsidRDefault="0034379E" w:rsidP="0034379E">
      <w:pPr>
        <w:textAlignment w:val="baseline"/>
        <w:rPr>
          <w:rFonts w:ascii="Calibri" w:eastAsia="Arial" w:hAnsi="Calibri"/>
          <w:b/>
          <w:color w:val="000000"/>
          <w:spacing w:val="-6"/>
          <w:sz w:val="24"/>
          <w:szCs w:val="24"/>
          <w:lang w:val="en-GB"/>
        </w:rPr>
      </w:pPr>
      <w:r w:rsidRPr="00FA3A1D">
        <w:rPr>
          <w:rFonts w:ascii="Calibri" w:eastAsia="Arial" w:hAnsi="Calibri"/>
          <w:b/>
          <w:color w:val="000000"/>
          <w:spacing w:val="-6"/>
          <w:sz w:val="24"/>
          <w:szCs w:val="24"/>
          <w:lang w:val="en-GB"/>
        </w:rPr>
        <w:t>Instructions</w:t>
      </w:r>
    </w:p>
    <w:p w14:paraId="5CC857CE" w14:textId="77777777" w:rsidR="0034379E" w:rsidRPr="00FA3A1D" w:rsidRDefault="0034379E" w:rsidP="00775DF1">
      <w:pPr>
        <w:spacing w:before="120"/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v1-3 The uncooked grain offerings</w:t>
      </w:r>
    </w:p>
    <w:p w14:paraId="147F36B1" w14:textId="77777777" w:rsidR="0034379E" w:rsidRPr="00FA3A1D" w:rsidRDefault="0034379E" w:rsidP="00775DF1">
      <w:pPr>
        <w:spacing w:before="120"/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v4-10 The cooked grain offerings</w:t>
      </w:r>
    </w:p>
    <w:p w14:paraId="4FEA74ED" w14:textId="77777777" w:rsidR="0034379E" w:rsidRPr="00FA3A1D" w:rsidRDefault="0034379E" w:rsidP="00775DF1">
      <w:pPr>
        <w:spacing w:before="120"/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v11-13 Special Instruction</w:t>
      </w:r>
    </w:p>
    <w:p w14:paraId="5B84B5F3" w14:textId="77777777" w:rsidR="0034379E" w:rsidRPr="00FA3A1D" w:rsidRDefault="0034379E" w:rsidP="00775DF1">
      <w:pPr>
        <w:spacing w:before="120"/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v14-16 First-fruits offering</w:t>
      </w:r>
    </w:p>
    <w:p w14:paraId="2B4408AF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6C0DF771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6EDA8A08" w14:textId="77777777" w:rsidR="0034379E" w:rsidRPr="00FA3A1D" w:rsidRDefault="0034379E" w:rsidP="0034379E">
      <w:pPr>
        <w:textAlignment w:val="baseline"/>
        <w:rPr>
          <w:rFonts w:ascii="Calibri" w:eastAsia="Arial" w:hAnsi="Calibri"/>
          <w:b/>
          <w:color w:val="000000"/>
          <w:spacing w:val="-6"/>
          <w:sz w:val="24"/>
          <w:szCs w:val="24"/>
          <w:lang w:val="en-GB"/>
        </w:rPr>
      </w:pPr>
      <w:r w:rsidRPr="00FA3A1D">
        <w:rPr>
          <w:rFonts w:ascii="Calibri" w:eastAsia="Arial" w:hAnsi="Calibri"/>
          <w:b/>
          <w:color w:val="000000"/>
          <w:spacing w:val="-6"/>
          <w:sz w:val="24"/>
          <w:szCs w:val="24"/>
          <w:lang w:val="en-GB"/>
        </w:rPr>
        <w:t>Purpose</w:t>
      </w:r>
    </w:p>
    <w:p w14:paraId="50EE48F8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6B626E30" w14:textId="4A480C15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1. Provision of daily bread for the priests</w:t>
      </w:r>
      <w:r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 xml:space="preserve">  (Note </w:t>
      </w:r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1 Cor 9:13</w:t>
      </w:r>
      <w:r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)</w:t>
      </w:r>
    </w:p>
    <w:p w14:paraId="3A2A14FC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2516819C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2. To express dedication and thankfulness to the Lord</w:t>
      </w:r>
    </w:p>
    <w:p w14:paraId="6B76F33E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3F4E86CC" w14:textId="1422A59B" w:rsidR="0034379E" w:rsidRDefault="0034379E" w:rsidP="0034379E">
      <w:pPr>
        <w:ind w:left="284"/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  <w:r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 xml:space="preserve">The grain offering is a </w:t>
      </w:r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“</w:t>
      </w:r>
      <w:proofErr w:type="spellStart"/>
      <w:r w:rsidRPr="0034379E">
        <w:rPr>
          <w:rFonts w:ascii="Calibri" w:eastAsia="Arial" w:hAnsi="Calibri"/>
          <w:i/>
          <w:iCs/>
          <w:color w:val="000000"/>
          <w:spacing w:val="-6"/>
          <w:sz w:val="24"/>
          <w:szCs w:val="24"/>
          <w:lang w:val="en-GB"/>
        </w:rPr>
        <w:t>Minchah</w:t>
      </w:r>
      <w:proofErr w:type="spellEnd"/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”</w:t>
      </w:r>
      <w:r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 xml:space="preserve"> </w:t>
      </w:r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 xml:space="preserve">– common term for a monetary tribute paid by a vassal king or people </w:t>
      </w:r>
    </w:p>
    <w:p w14:paraId="3B688667" w14:textId="2937CA09" w:rsidR="0034379E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5C4E9602" w14:textId="4DDDA34B" w:rsidR="0034379E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4ACE428C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49BCCE01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3. To accompany the burnt offerings</w:t>
      </w:r>
    </w:p>
    <w:p w14:paraId="6B37C6FD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69AF3286" w14:textId="65DBC794" w:rsidR="0034379E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3B8466FC" w14:textId="616FB2CD" w:rsidR="0034379E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152B59D6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01322C01" w14:textId="1087590E" w:rsidR="0034379E" w:rsidRPr="00FA3A1D" w:rsidRDefault="0034379E" w:rsidP="0034379E">
      <w:pPr>
        <w:textAlignment w:val="baseline"/>
        <w:rPr>
          <w:rFonts w:ascii="Calibri" w:eastAsia="Arial" w:hAnsi="Calibri"/>
          <w:b/>
          <w:color w:val="000000"/>
          <w:spacing w:val="-6"/>
          <w:sz w:val="24"/>
          <w:szCs w:val="24"/>
          <w:lang w:val="en-GB"/>
        </w:rPr>
      </w:pPr>
      <w:r>
        <w:rPr>
          <w:rFonts w:ascii="Calibri" w:eastAsia="Arial" w:hAnsi="Calibri"/>
          <w:b/>
          <w:color w:val="000000"/>
          <w:spacing w:val="-6"/>
          <w:sz w:val="24"/>
          <w:szCs w:val="24"/>
          <w:lang w:val="en-GB"/>
        </w:rPr>
        <w:t>W</w:t>
      </w:r>
      <w:r w:rsidRPr="00FA3A1D">
        <w:rPr>
          <w:rFonts w:ascii="Calibri" w:eastAsia="Arial" w:hAnsi="Calibri"/>
          <w:b/>
          <w:color w:val="000000"/>
          <w:spacing w:val="-6"/>
          <w:sz w:val="24"/>
          <w:szCs w:val="24"/>
          <w:lang w:val="en-GB"/>
        </w:rPr>
        <w:t>hy must every grain offering include salt?</w:t>
      </w:r>
    </w:p>
    <w:p w14:paraId="7CCED65C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260289E0" w14:textId="5FEBBEF3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  <w:proofErr w:type="spellStart"/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Num</w:t>
      </w:r>
      <w:proofErr w:type="spellEnd"/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 xml:space="preserve"> 18:19 </w:t>
      </w:r>
      <w:r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 xml:space="preserve">- </w:t>
      </w:r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symbol of an everlasting covenant</w:t>
      </w:r>
    </w:p>
    <w:p w14:paraId="4A701E88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5DC2A6BA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0F8312CD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32750529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u w:val="single"/>
          <w:lang w:val="en-GB"/>
        </w:rPr>
      </w:pPr>
    </w:p>
    <w:p w14:paraId="4E53C2B2" w14:textId="45FE6BB0" w:rsidR="0034379E" w:rsidRPr="0034379E" w:rsidRDefault="00775DF1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u w:val="single"/>
          <w:lang w:val="en-GB"/>
        </w:rPr>
      </w:pPr>
      <w:r>
        <w:rPr>
          <w:rFonts w:ascii="Calibri" w:eastAsia="Arial" w:hAnsi="Calibri"/>
          <w:color w:val="000000"/>
          <w:spacing w:val="-6"/>
          <w:sz w:val="24"/>
          <w:szCs w:val="24"/>
          <w:u w:val="single"/>
          <w:lang w:val="en-GB"/>
        </w:rPr>
        <w:t>P</w:t>
      </w:r>
      <w:r w:rsidR="0034379E" w:rsidRPr="0034379E">
        <w:rPr>
          <w:rFonts w:ascii="Calibri" w:eastAsia="Arial" w:hAnsi="Calibri"/>
          <w:color w:val="000000"/>
          <w:spacing w:val="-6"/>
          <w:sz w:val="24"/>
          <w:szCs w:val="24"/>
          <w:u w:val="single"/>
          <w:lang w:val="en-GB"/>
        </w:rPr>
        <w:t xml:space="preserve">eace or </w:t>
      </w:r>
      <w:r>
        <w:rPr>
          <w:rFonts w:ascii="Calibri" w:eastAsia="Arial" w:hAnsi="Calibri"/>
          <w:color w:val="000000"/>
          <w:spacing w:val="-6"/>
          <w:sz w:val="24"/>
          <w:szCs w:val="24"/>
          <w:u w:val="single"/>
          <w:lang w:val="en-GB"/>
        </w:rPr>
        <w:t>F</w:t>
      </w:r>
      <w:r w:rsidR="0034379E" w:rsidRPr="0034379E">
        <w:rPr>
          <w:rFonts w:ascii="Calibri" w:eastAsia="Arial" w:hAnsi="Calibri"/>
          <w:color w:val="000000"/>
          <w:spacing w:val="-6"/>
          <w:sz w:val="24"/>
          <w:szCs w:val="24"/>
          <w:u w:val="single"/>
          <w:lang w:val="en-GB"/>
        </w:rPr>
        <w:t>ellowship offering</w:t>
      </w:r>
      <w:r>
        <w:rPr>
          <w:rFonts w:ascii="Calibri" w:eastAsia="Arial" w:hAnsi="Calibri"/>
          <w:color w:val="000000"/>
          <w:spacing w:val="-6"/>
          <w:sz w:val="24"/>
          <w:szCs w:val="24"/>
          <w:u w:val="single"/>
          <w:lang w:val="en-GB"/>
        </w:rPr>
        <w:t>s</w:t>
      </w:r>
      <w:r w:rsidR="0034379E" w:rsidRPr="0034379E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 xml:space="preserve">  (</w:t>
      </w:r>
      <w:proofErr w:type="spellStart"/>
      <w:r w:rsidR="0034379E" w:rsidRPr="0034379E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ch</w:t>
      </w:r>
      <w:proofErr w:type="spellEnd"/>
      <w:r w:rsidR="0034379E" w:rsidRPr="0034379E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 xml:space="preserve"> 3)</w:t>
      </w:r>
    </w:p>
    <w:p w14:paraId="7E610778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6B687A81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Burnt offering – all went up in smoke</w:t>
      </w:r>
    </w:p>
    <w:p w14:paraId="2230A711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Grain offering – the priests got to eat the bread</w:t>
      </w:r>
    </w:p>
    <w:p w14:paraId="3F8608EC" w14:textId="72096516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Fellowship Offering – everyone got to enjoy the meat</w:t>
      </w:r>
    </w:p>
    <w:p w14:paraId="14112618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197D84D1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7F5D06A9" w14:textId="772A5FB4" w:rsidR="0034379E" w:rsidRDefault="0034379E" w:rsidP="0034379E">
      <w:pPr>
        <w:textAlignment w:val="baseline"/>
        <w:rPr>
          <w:rFonts w:ascii="Calibri" w:eastAsia="Arial" w:hAnsi="Calibri"/>
          <w:b/>
          <w:bCs/>
          <w:color w:val="000000"/>
          <w:spacing w:val="-6"/>
          <w:sz w:val="24"/>
          <w:szCs w:val="24"/>
          <w:lang w:val="en-GB"/>
        </w:rPr>
      </w:pPr>
      <w:r w:rsidRPr="0034379E">
        <w:rPr>
          <w:rFonts w:ascii="Calibri" w:eastAsia="Arial" w:hAnsi="Calibri"/>
          <w:b/>
          <w:bCs/>
          <w:color w:val="000000"/>
          <w:spacing w:val="-6"/>
          <w:sz w:val="24"/>
          <w:szCs w:val="24"/>
          <w:lang w:val="en-GB"/>
        </w:rPr>
        <w:t>Instructions</w:t>
      </w:r>
      <w:r>
        <w:rPr>
          <w:rFonts w:ascii="Calibri" w:eastAsia="Arial" w:hAnsi="Calibri"/>
          <w:b/>
          <w:bCs/>
          <w:color w:val="000000"/>
          <w:spacing w:val="-6"/>
          <w:sz w:val="24"/>
          <w:szCs w:val="24"/>
          <w:lang w:val="en-GB"/>
        </w:rPr>
        <w:t xml:space="preserve"> (</w:t>
      </w:r>
      <w:proofErr w:type="spellStart"/>
      <w:r>
        <w:rPr>
          <w:rFonts w:ascii="Calibri" w:eastAsia="Arial" w:hAnsi="Calibri"/>
          <w:b/>
          <w:bCs/>
          <w:color w:val="000000"/>
          <w:spacing w:val="-6"/>
          <w:sz w:val="24"/>
          <w:szCs w:val="24"/>
          <w:lang w:val="en-GB"/>
        </w:rPr>
        <w:t>ch</w:t>
      </w:r>
      <w:proofErr w:type="spellEnd"/>
      <w:r>
        <w:rPr>
          <w:rFonts w:ascii="Calibri" w:eastAsia="Arial" w:hAnsi="Calibri"/>
          <w:b/>
          <w:bCs/>
          <w:color w:val="000000"/>
          <w:spacing w:val="-6"/>
          <w:sz w:val="24"/>
          <w:szCs w:val="24"/>
          <w:lang w:val="en-GB"/>
        </w:rPr>
        <w:t xml:space="preserve"> 3)</w:t>
      </w:r>
    </w:p>
    <w:p w14:paraId="2FA675B3" w14:textId="77777777" w:rsidR="0034379E" w:rsidRPr="0034379E" w:rsidRDefault="0034379E" w:rsidP="0034379E">
      <w:pPr>
        <w:textAlignment w:val="baseline"/>
        <w:rPr>
          <w:rFonts w:ascii="Calibri" w:eastAsia="Arial" w:hAnsi="Calibri"/>
          <w:b/>
          <w:bCs/>
          <w:color w:val="000000"/>
          <w:spacing w:val="-6"/>
          <w:sz w:val="24"/>
          <w:szCs w:val="24"/>
          <w:lang w:val="en-GB"/>
        </w:rPr>
      </w:pPr>
    </w:p>
    <w:p w14:paraId="2ED57F33" w14:textId="77777777" w:rsidR="0034379E" w:rsidRPr="00FA3A1D" w:rsidRDefault="0034379E" w:rsidP="0034379E">
      <w:pPr>
        <w:ind w:left="360"/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v1-2 laying hands on the head; slaughter; blood splashed on the altar – like a burnt offering only the animal may be male or female</w:t>
      </w:r>
    </w:p>
    <w:p w14:paraId="4F7DA077" w14:textId="77777777" w:rsidR="0034379E" w:rsidRPr="00FA3A1D" w:rsidRDefault="0034379E" w:rsidP="0034379E">
      <w:pPr>
        <w:ind w:left="360"/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v3-4 only part of offered to the Lord (internal organs and fat, kidneys and fat, long lobe of the liver)</w:t>
      </w:r>
    </w:p>
    <w:p w14:paraId="2181E660" w14:textId="77777777" w:rsidR="0034379E" w:rsidRPr="00FA3A1D" w:rsidRDefault="0034379E" w:rsidP="0034379E">
      <w:pPr>
        <w:ind w:left="360"/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v5 – these bits burnt on the altar</w:t>
      </w:r>
    </w:p>
    <w:p w14:paraId="0F6FAEFE" w14:textId="77777777" w:rsidR="0034379E" w:rsidRPr="00FA3A1D" w:rsidRDefault="0034379E" w:rsidP="0034379E">
      <w:pPr>
        <w:ind w:left="720"/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4A991001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That’s for a cow or a bull, v6-16 – similar for a lamb or a goat</w:t>
      </w:r>
    </w:p>
    <w:p w14:paraId="5E443E26" w14:textId="798ED265" w:rsidR="0034379E" w:rsidRPr="0034379E" w:rsidRDefault="0034379E" w:rsidP="0034379E">
      <w:pPr>
        <w:textAlignment w:val="baseline"/>
        <w:rPr>
          <w:rFonts w:ascii="Calibri" w:eastAsia="Arial" w:hAnsi="Calibri"/>
          <w:b/>
          <w:bCs/>
          <w:color w:val="000000"/>
          <w:spacing w:val="-6"/>
          <w:sz w:val="24"/>
          <w:szCs w:val="24"/>
          <w:lang w:val="en-GB"/>
        </w:rPr>
      </w:pPr>
      <w:r w:rsidRPr="0034379E">
        <w:rPr>
          <w:rFonts w:ascii="Calibri" w:eastAsia="Arial" w:hAnsi="Calibri"/>
          <w:b/>
          <w:bCs/>
          <w:color w:val="000000"/>
          <w:spacing w:val="-6"/>
          <w:sz w:val="24"/>
          <w:szCs w:val="24"/>
          <w:lang w:val="en-GB"/>
        </w:rPr>
        <w:lastRenderedPageBreak/>
        <w:t>F</w:t>
      </w:r>
      <w:r w:rsidRPr="0034379E">
        <w:rPr>
          <w:rFonts w:ascii="Calibri" w:eastAsia="Arial" w:hAnsi="Calibri"/>
          <w:b/>
          <w:bCs/>
          <w:color w:val="000000"/>
          <w:spacing w:val="-6"/>
          <w:sz w:val="24"/>
          <w:szCs w:val="24"/>
          <w:lang w:val="en-GB"/>
        </w:rPr>
        <w:t>urther instructions</w:t>
      </w:r>
      <w:r w:rsidRPr="0034379E">
        <w:rPr>
          <w:rFonts w:ascii="Calibri" w:eastAsia="Arial" w:hAnsi="Calibri"/>
          <w:b/>
          <w:bCs/>
          <w:color w:val="000000"/>
          <w:spacing w:val="-6"/>
          <w:sz w:val="24"/>
          <w:szCs w:val="24"/>
          <w:lang w:val="en-GB"/>
        </w:rPr>
        <w:t xml:space="preserve"> (</w:t>
      </w:r>
      <w:proofErr w:type="spellStart"/>
      <w:r w:rsidRPr="0034379E">
        <w:rPr>
          <w:rFonts w:ascii="Calibri" w:eastAsia="Arial" w:hAnsi="Calibri"/>
          <w:b/>
          <w:bCs/>
          <w:color w:val="000000"/>
          <w:spacing w:val="-6"/>
          <w:sz w:val="24"/>
          <w:szCs w:val="24"/>
          <w:lang w:val="en-GB"/>
        </w:rPr>
        <w:t>ch</w:t>
      </w:r>
      <w:proofErr w:type="spellEnd"/>
      <w:r w:rsidRPr="0034379E">
        <w:rPr>
          <w:rFonts w:ascii="Calibri" w:eastAsia="Arial" w:hAnsi="Calibri"/>
          <w:b/>
          <w:bCs/>
          <w:color w:val="000000"/>
          <w:spacing w:val="-6"/>
          <w:sz w:val="24"/>
          <w:szCs w:val="24"/>
          <w:lang w:val="en-GB"/>
        </w:rPr>
        <w:t xml:space="preserve"> 7)</w:t>
      </w:r>
    </w:p>
    <w:p w14:paraId="7B1128B8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5C5410C8" w14:textId="6E8051AD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  <w:r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T</w:t>
      </w:r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hree reasons for making a fellowship offering</w:t>
      </w:r>
    </w:p>
    <w:p w14:paraId="20149EE7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5220BA04" w14:textId="77777777" w:rsidR="0034379E" w:rsidRPr="00FA3A1D" w:rsidRDefault="0034379E" w:rsidP="00775DF1">
      <w:pPr>
        <w:ind w:left="720"/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1. To express thankfulness (v12)</w:t>
      </w:r>
    </w:p>
    <w:p w14:paraId="4C8D0AD6" w14:textId="77777777" w:rsidR="0034379E" w:rsidRPr="00FA3A1D" w:rsidRDefault="0034379E" w:rsidP="00775DF1">
      <w:pPr>
        <w:ind w:left="720"/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1DF50F3D" w14:textId="77777777" w:rsidR="0034379E" w:rsidRPr="00FA3A1D" w:rsidRDefault="0034379E" w:rsidP="00775DF1">
      <w:pPr>
        <w:ind w:left="720"/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5D564683" w14:textId="77777777" w:rsidR="0034379E" w:rsidRPr="00FA3A1D" w:rsidRDefault="0034379E" w:rsidP="00775DF1">
      <w:pPr>
        <w:ind w:left="720"/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2. In connection with a vow (v16)</w:t>
      </w:r>
    </w:p>
    <w:p w14:paraId="51DC0800" w14:textId="77777777" w:rsidR="0034379E" w:rsidRPr="00FA3A1D" w:rsidRDefault="0034379E" w:rsidP="00775DF1">
      <w:pPr>
        <w:ind w:left="720"/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061FCDA3" w14:textId="77777777" w:rsidR="0034379E" w:rsidRPr="00FA3A1D" w:rsidRDefault="0034379E" w:rsidP="00775DF1">
      <w:pPr>
        <w:ind w:left="720"/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0D208D7B" w14:textId="77777777" w:rsidR="0034379E" w:rsidRPr="00FA3A1D" w:rsidRDefault="0034379E" w:rsidP="00775DF1">
      <w:pPr>
        <w:ind w:left="720"/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3. As a freewill offering (v16)</w:t>
      </w:r>
    </w:p>
    <w:p w14:paraId="34E06D8D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1EFDD32F" w14:textId="77777777" w:rsidR="0034379E" w:rsidRPr="00FA3A1D" w:rsidRDefault="0034379E" w:rsidP="0034379E">
      <w:pPr>
        <w:textAlignment w:val="baseline"/>
        <w:rPr>
          <w:rFonts w:ascii="Arial" w:hAnsi="Arial" w:cs="Arial"/>
          <w:i/>
          <w:sz w:val="24"/>
          <w:szCs w:val="24"/>
          <w:lang w:eastAsia="en-GB" w:bidi="he-IL"/>
        </w:rPr>
      </w:pPr>
    </w:p>
    <w:p w14:paraId="0A9B8553" w14:textId="77777777" w:rsidR="0034379E" w:rsidRPr="0046017A" w:rsidRDefault="0034379E" w:rsidP="0055541F">
      <w:pPr>
        <w:ind w:left="720"/>
        <w:textAlignment w:val="baseline"/>
        <w:rPr>
          <w:rFonts w:ascii="Calibri" w:eastAsia="Arial" w:hAnsi="Calibri" w:cs="Calibri"/>
          <w:i/>
          <w:color w:val="000000"/>
          <w:spacing w:val="-6"/>
          <w:lang w:val="en-GB"/>
        </w:rPr>
      </w:pPr>
      <w:r w:rsidRPr="0046017A">
        <w:rPr>
          <w:rFonts w:ascii="Calibri" w:hAnsi="Calibri" w:cs="Calibri"/>
          <w:i/>
          <w:lang w:eastAsia="en-GB" w:bidi="he-IL"/>
        </w:rPr>
        <w:t>Each man should give what he has decided in his heart to give, not reluctantly or under compulsion, for God loves a cheerful giver. (2Co 9:7)</w:t>
      </w:r>
    </w:p>
    <w:p w14:paraId="0B566D10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054443D3" w14:textId="77777777" w:rsidR="0055541F" w:rsidRDefault="0055541F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0DA2C33A" w14:textId="0268B068" w:rsidR="0034379E" w:rsidRPr="00FA3A1D" w:rsidRDefault="0055541F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  <w:r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S</w:t>
      </w:r>
      <w:r w:rsidR="0034379E"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trict instructions about eating the meat</w:t>
      </w:r>
    </w:p>
    <w:p w14:paraId="15B1A546" w14:textId="77777777" w:rsidR="0055541F" w:rsidRDefault="0055541F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38283554" w14:textId="26EAB86B" w:rsidR="0034379E" w:rsidRPr="00FA3A1D" w:rsidRDefault="0034379E" w:rsidP="0055541F">
      <w:pPr>
        <w:ind w:left="720"/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v15 – offering of thankfulness – must be eaten the same day</w:t>
      </w:r>
    </w:p>
    <w:p w14:paraId="7992A643" w14:textId="77777777" w:rsidR="0034379E" w:rsidRPr="00FA3A1D" w:rsidRDefault="0034379E" w:rsidP="0055541F">
      <w:pPr>
        <w:ind w:left="720"/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v16 – an offering connected with a vow or a freewill offering – two days to eat it – but v17-18</w:t>
      </w:r>
    </w:p>
    <w:p w14:paraId="0A0154E0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2556B5CB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0A88FC8C" w14:textId="5B1E32CD" w:rsidR="0034379E" w:rsidRPr="00FA3A1D" w:rsidRDefault="0034379E" w:rsidP="0055541F">
      <w:pPr>
        <w:ind w:left="720"/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 xml:space="preserve">the whole thing would encourage hospitality and generosity expressing the fellowship between the people of God in joyful celebration - see </w:t>
      </w:r>
      <w:proofErr w:type="spellStart"/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Deut</w:t>
      </w:r>
      <w:proofErr w:type="spellEnd"/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 xml:space="preserve"> 12:18; </w:t>
      </w:r>
      <w:proofErr w:type="spellStart"/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Deut</w:t>
      </w:r>
      <w:proofErr w:type="spellEnd"/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 xml:space="preserve"> 14:26-29</w:t>
      </w:r>
    </w:p>
    <w:p w14:paraId="444D4B7E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53AF915C" w14:textId="04B4126B" w:rsidR="0034379E" w:rsidRPr="00FA3A1D" w:rsidRDefault="0055541F" w:rsidP="0055541F">
      <w:pPr>
        <w:ind w:left="360"/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  <w:r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See</w:t>
      </w:r>
      <w:r w:rsidR="0034379E"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 xml:space="preserve"> Acts 2:45-47</w:t>
      </w:r>
    </w:p>
    <w:p w14:paraId="08D49437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5E46C989" w14:textId="4C47D4C0" w:rsidR="0034379E" w:rsidRPr="0055541F" w:rsidRDefault="0034379E" w:rsidP="0034379E">
      <w:pPr>
        <w:ind w:left="360"/>
        <w:textAlignment w:val="baseline"/>
        <w:rPr>
          <w:rFonts w:ascii="Calibri" w:eastAsia="Arial" w:hAnsi="Calibri"/>
          <w:i/>
          <w:iCs/>
          <w:color w:val="000000"/>
          <w:spacing w:val="-6"/>
          <w:lang w:val="en-GB"/>
        </w:rPr>
      </w:pPr>
      <w:r w:rsidRPr="0055541F">
        <w:rPr>
          <w:rFonts w:ascii="Calibri" w:eastAsia="Arial" w:hAnsi="Calibri"/>
          <w:i/>
          <w:iCs/>
          <w:color w:val="000000"/>
          <w:spacing w:val="-6"/>
          <w:lang w:val="en-GB"/>
        </w:rPr>
        <w:t>And do not forget to do good and to share with others, for with such sacrifices God is pleased.</w:t>
      </w:r>
      <w:r w:rsidR="0055541F" w:rsidRPr="0055541F">
        <w:rPr>
          <w:rFonts w:ascii="Calibri" w:eastAsia="Arial" w:hAnsi="Calibri"/>
          <w:i/>
          <w:iCs/>
          <w:color w:val="000000"/>
          <w:spacing w:val="-6"/>
          <w:lang w:val="en-GB"/>
        </w:rPr>
        <w:t xml:space="preserve"> (</w:t>
      </w:r>
      <w:proofErr w:type="spellStart"/>
      <w:r w:rsidR="0055541F" w:rsidRPr="0055541F">
        <w:rPr>
          <w:rFonts w:ascii="Calibri" w:eastAsia="Arial" w:hAnsi="Calibri"/>
          <w:i/>
          <w:iCs/>
          <w:color w:val="000000"/>
          <w:spacing w:val="-6"/>
          <w:lang w:val="en-GB"/>
        </w:rPr>
        <w:t>Heb</w:t>
      </w:r>
      <w:proofErr w:type="spellEnd"/>
      <w:r w:rsidR="0055541F" w:rsidRPr="0055541F">
        <w:rPr>
          <w:rFonts w:ascii="Calibri" w:eastAsia="Arial" w:hAnsi="Calibri"/>
          <w:i/>
          <w:iCs/>
          <w:color w:val="000000"/>
          <w:spacing w:val="-6"/>
          <w:lang w:val="en-GB"/>
        </w:rPr>
        <w:t xml:space="preserve"> 13:16)</w:t>
      </w:r>
    </w:p>
    <w:p w14:paraId="5CAE7884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2C524170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6AA52539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5C91FD1B" w14:textId="1589DF73" w:rsidR="0034379E" w:rsidRPr="00FA3A1D" w:rsidRDefault="0055541F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  <w:r>
        <w:rPr>
          <w:rFonts w:ascii="Calibri" w:eastAsia="Arial" w:hAnsi="Calibri"/>
          <w:b/>
          <w:color w:val="000000"/>
          <w:spacing w:val="-6"/>
          <w:sz w:val="24"/>
          <w:szCs w:val="24"/>
          <w:lang w:val="en-GB"/>
        </w:rPr>
        <w:t>T</w:t>
      </w:r>
      <w:r w:rsidR="0034379E" w:rsidRPr="00FA3A1D">
        <w:rPr>
          <w:rFonts w:ascii="Calibri" w:eastAsia="Arial" w:hAnsi="Calibri"/>
          <w:b/>
          <w:color w:val="000000"/>
          <w:spacing w:val="-6"/>
          <w:sz w:val="24"/>
          <w:szCs w:val="24"/>
          <w:lang w:val="en-GB"/>
        </w:rPr>
        <w:t>wo dimensions to the fellowship offering</w:t>
      </w:r>
    </w:p>
    <w:p w14:paraId="67A7E93F" w14:textId="77777777" w:rsidR="0034379E" w:rsidRPr="00FA3A1D" w:rsidRDefault="0034379E" w:rsidP="0046017A">
      <w:pPr>
        <w:numPr>
          <w:ilvl w:val="0"/>
          <w:numId w:val="1"/>
        </w:num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vertical dimension – giving to God – symbolised by the portion that was burnt on the altar</w:t>
      </w:r>
    </w:p>
    <w:p w14:paraId="2FABFA11" w14:textId="77777777" w:rsidR="0034379E" w:rsidRPr="00FA3A1D" w:rsidRDefault="0034379E" w:rsidP="0046017A">
      <w:pPr>
        <w:numPr>
          <w:ilvl w:val="0"/>
          <w:numId w:val="1"/>
        </w:num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  <w:t>horizontal dimension – sharing with one another – experienced and expressed in the share meal</w:t>
      </w:r>
    </w:p>
    <w:p w14:paraId="238B2CD4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2D43764B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4DC648FD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24C8CD01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6E430EEB" w14:textId="654E0CB3" w:rsidR="0034379E" w:rsidRDefault="0034379E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  <w:bookmarkStart w:id="0" w:name="_GoBack"/>
      <w:bookmarkEnd w:id="0"/>
    </w:p>
    <w:p w14:paraId="7E4A2BA1" w14:textId="7E78C24F" w:rsidR="0055541F" w:rsidRDefault="0055541F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79C35698" w14:textId="516230B4" w:rsidR="0055541F" w:rsidRDefault="0055541F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66D9C825" w14:textId="77777777" w:rsidR="0055541F" w:rsidRDefault="0055541F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3F2CECE2" w14:textId="39886149" w:rsidR="0055541F" w:rsidRDefault="0055541F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4008F66D" w14:textId="77777777" w:rsidR="0055541F" w:rsidRPr="00FA3A1D" w:rsidRDefault="0055541F" w:rsidP="0034379E">
      <w:pPr>
        <w:textAlignment w:val="baseline"/>
        <w:rPr>
          <w:rFonts w:ascii="Calibri" w:eastAsia="Arial" w:hAnsi="Calibri"/>
          <w:color w:val="000000"/>
          <w:spacing w:val="-6"/>
          <w:sz w:val="24"/>
          <w:szCs w:val="24"/>
          <w:lang w:val="en-GB"/>
        </w:rPr>
      </w:pPr>
    </w:p>
    <w:p w14:paraId="1DA03586" w14:textId="77777777" w:rsidR="0034379E" w:rsidRPr="00775DF1" w:rsidRDefault="0034379E" w:rsidP="0046017A">
      <w:pPr>
        <w:numPr>
          <w:ilvl w:val="0"/>
          <w:numId w:val="2"/>
        </w:numPr>
        <w:spacing w:after="120"/>
        <w:ind w:left="357" w:hanging="357"/>
        <w:textAlignment w:val="baseline"/>
        <w:rPr>
          <w:rFonts w:ascii="Calibri" w:eastAsia="Arial" w:hAnsi="Calibri"/>
          <w:i/>
          <w:iCs/>
          <w:color w:val="000000"/>
          <w:spacing w:val="-6"/>
          <w:sz w:val="24"/>
          <w:szCs w:val="24"/>
          <w:lang w:val="en-GB"/>
        </w:rPr>
      </w:pPr>
      <w:r w:rsidRPr="00775DF1">
        <w:rPr>
          <w:rFonts w:ascii="Calibri" w:eastAsia="Arial" w:hAnsi="Calibri"/>
          <w:i/>
          <w:iCs/>
          <w:color w:val="000000"/>
          <w:spacing w:val="-6"/>
          <w:sz w:val="24"/>
          <w:szCs w:val="24"/>
          <w:lang w:val="en-GB"/>
        </w:rPr>
        <w:t>The burnt offering – God’s provision for the atonement of sinners – pointing us to the cross of Christ where our sin is atoned for</w:t>
      </w:r>
    </w:p>
    <w:p w14:paraId="6B5EF521" w14:textId="77777777" w:rsidR="0034379E" w:rsidRPr="00775DF1" w:rsidRDefault="0034379E" w:rsidP="0046017A">
      <w:pPr>
        <w:numPr>
          <w:ilvl w:val="0"/>
          <w:numId w:val="2"/>
        </w:numPr>
        <w:spacing w:after="120"/>
        <w:ind w:left="357" w:hanging="357"/>
        <w:textAlignment w:val="baseline"/>
        <w:rPr>
          <w:rFonts w:ascii="Calibri" w:eastAsia="Arial" w:hAnsi="Calibri"/>
          <w:i/>
          <w:iCs/>
          <w:color w:val="000000"/>
          <w:spacing w:val="-6"/>
          <w:sz w:val="24"/>
          <w:szCs w:val="24"/>
          <w:lang w:val="en-GB"/>
        </w:rPr>
      </w:pPr>
      <w:r w:rsidRPr="00775DF1">
        <w:rPr>
          <w:rFonts w:ascii="Calibri" w:eastAsia="Arial" w:hAnsi="Calibri"/>
          <w:i/>
          <w:iCs/>
          <w:color w:val="000000"/>
          <w:spacing w:val="-6"/>
          <w:sz w:val="24"/>
          <w:szCs w:val="24"/>
          <w:lang w:val="en-GB"/>
        </w:rPr>
        <w:t>The grain offering – a symbol of dedication and devotion – our response to the cross</w:t>
      </w:r>
    </w:p>
    <w:p w14:paraId="4A345BBE" w14:textId="399F1030" w:rsidR="0034379E" w:rsidRPr="00775DF1" w:rsidRDefault="0034379E" w:rsidP="0046017A">
      <w:pPr>
        <w:numPr>
          <w:ilvl w:val="0"/>
          <w:numId w:val="2"/>
        </w:numPr>
        <w:spacing w:after="120"/>
        <w:ind w:left="357" w:hanging="357"/>
        <w:textAlignment w:val="baseline"/>
        <w:rPr>
          <w:rFonts w:ascii="Calibri" w:eastAsia="Arial" w:hAnsi="Calibri"/>
          <w:i/>
          <w:iCs/>
          <w:color w:val="000000"/>
          <w:spacing w:val="-6"/>
          <w:sz w:val="24"/>
          <w:szCs w:val="24"/>
          <w:lang w:val="en-GB"/>
        </w:rPr>
      </w:pPr>
      <w:r w:rsidRPr="00775DF1">
        <w:rPr>
          <w:rFonts w:ascii="Calibri" w:eastAsia="Arial" w:hAnsi="Calibri"/>
          <w:i/>
          <w:iCs/>
          <w:color w:val="000000"/>
          <w:spacing w:val="-6"/>
          <w:sz w:val="24"/>
          <w:szCs w:val="24"/>
          <w:lang w:val="en-GB"/>
        </w:rPr>
        <w:t xml:space="preserve">The fellowship offering – symbolising the relationships that results from the cross </w:t>
      </w:r>
      <w:r w:rsidR="0055541F" w:rsidRPr="00775DF1">
        <w:rPr>
          <w:rFonts w:ascii="Calibri" w:eastAsia="Arial" w:hAnsi="Calibri"/>
          <w:i/>
          <w:iCs/>
          <w:color w:val="000000"/>
          <w:spacing w:val="-6"/>
          <w:sz w:val="24"/>
          <w:szCs w:val="24"/>
          <w:lang w:val="en-GB"/>
        </w:rPr>
        <w:t>–</w:t>
      </w:r>
      <w:r w:rsidRPr="00775DF1">
        <w:rPr>
          <w:rFonts w:ascii="Calibri" w:eastAsia="Arial" w:hAnsi="Calibri"/>
          <w:i/>
          <w:iCs/>
          <w:color w:val="000000"/>
          <w:spacing w:val="-6"/>
          <w:sz w:val="24"/>
          <w:szCs w:val="24"/>
          <w:lang w:val="en-GB"/>
        </w:rPr>
        <w:t xml:space="preserve"> peace with God and peace with one another – celebrated with thankfulness and generosity</w:t>
      </w:r>
    </w:p>
    <w:p w14:paraId="6F54E3A8" w14:textId="77777777" w:rsidR="0034379E" w:rsidRPr="00FA3A1D" w:rsidRDefault="0034379E" w:rsidP="0034379E">
      <w:pPr>
        <w:textAlignment w:val="baseline"/>
        <w:rPr>
          <w:rFonts w:ascii="Calibri" w:eastAsia="Arial" w:hAnsi="Calibri"/>
          <w:bCs/>
          <w:color w:val="000000"/>
          <w:spacing w:val="-6"/>
          <w:sz w:val="24"/>
          <w:szCs w:val="24"/>
          <w:u w:val="single"/>
          <w:lang w:val="en-GB"/>
        </w:rPr>
      </w:pPr>
      <w:r w:rsidRPr="00FA3A1D">
        <w:rPr>
          <w:rFonts w:ascii="Calibri" w:eastAsia="Arial" w:hAnsi="Calibri"/>
          <w:bCs/>
          <w:color w:val="000000"/>
          <w:spacing w:val="-6"/>
          <w:sz w:val="24"/>
          <w:szCs w:val="24"/>
          <w:u w:val="single"/>
          <w:lang w:val="en-GB"/>
        </w:rPr>
        <w:lastRenderedPageBreak/>
        <w:t>Sin Offerings</w:t>
      </w:r>
      <w:r w:rsidRPr="0055541F">
        <w:rPr>
          <w:rFonts w:ascii="Calibri" w:eastAsia="Arial" w:hAnsi="Calibri"/>
          <w:bCs/>
          <w:color w:val="000000"/>
          <w:spacing w:val="-6"/>
          <w:sz w:val="24"/>
          <w:szCs w:val="24"/>
          <w:lang w:val="en-GB"/>
        </w:rPr>
        <w:t xml:space="preserve"> (4:1 – 5:13</w:t>
      </w:r>
      <w:r w:rsidRPr="00FA3A1D">
        <w:rPr>
          <w:rFonts w:ascii="Calibri" w:eastAsia="Arial" w:hAnsi="Calibri"/>
          <w:bCs/>
          <w:color w:val="000000"/>
          <w:spacing w:val="-6"/>
          <w:sz w:val="24"/>
          <w:szCs w:val="24"/>
          <w:u w:val="single"/>
          <w:lang w:val="en-GB"/>
        </w:rPr>
        <w:t>)</w:t>
      </w:r>
    </w:p>
    <w:p w14:paraId="26AEA223" w14:textId="77777777" w:rsidR="0034379E" w:rsidRPr="00FA3A1D" w:rsidRDefault="0034379E" w:rsidP="0034379E">
      <w:pPr>
        <w:textAlignment w:val="baseline"/>
        <w:rPr>
          <w:rFonts w:ascii="Calibri" w:eastAsia="Arial" w:hAnsi="Calibri"/>
          <w:b/>
          <w:color w:val="000000"/>
          <w:spacing w:val="-6"/>
          <w:sz w:val="24"/>
          <w:szCs w:val="24"/>
          <w:lang w:val="en-GB"/>
        </w:rPr>
      </w:pPr>
    </w:p>
    <w:p w14:paraId="516EC7B5" w14:textId="669B5EC6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z w:val="24"/>
          <w:szCs w:val="24"/>
          <w:lang w:val="en-GB"/>
        </w:rPr>
        <w:t>Different instructions depending on who has sinned</w:t>
      </w:r>
      <w:r w:rsidR="007D2404">
        <w:rPr>
          <w:rFonts w:ascii="Calibri" w:eastAsia="Arial" w:hAnsi="Calibri"/>
          <w:color w:val="000000"/>
          <w:sz w:val="24"/>
          <w:szCs w:val="24"/>
          <w:lang w:val="en-GB"/>
        </w:rPr>
        <w:t xml:space="preserve"> (</w:t>
      </w:r>
      <w:proofErr w:type="spellStart"/>
      <w:r w:rsidR="007D2404">
        <w:rPr>
          <w:rFonts w:ascii="Calibri" w:eastAsia="Arial" w:hAnsi="Calibri"/>
          <w:color w:val="000000"/>
          <w:sz w:val="24"/>
          <w:szCs w:val="24"/>
          <w:lang w:val="en-GB"/>
        </w:rPr>
        <w:t>ch</w:t>
      </w:r>
      <w:proofErr w:type="spellEnd"/>
      <w:r w:rsidR="007D2404">
        <w:rPr>
          <w:rFonts w:ascii="Calibri" w:eastAsia="Arial" w:hAnsi="Calibri"/>
          <w:color w:val="000000"/>
          <w:sz w:val="24"/>
          <w:szCs w:val="24"/>
          <w:lang w:val="en-GB"/>
        </w:rPr>
        <w:t xml:space="preserve"> 4)</w:t>
      </w:r>
    </w:p>
    <w:p w14:paraId="21F05168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1B6FD6C7" w14:textId="0FA39089" w:rsidR="0034379E" w:rsidRPr="00FA3A1D" w:rsidRDefault="0034379E" w:rsidP="0055541F">
      <w:pPr>
        <w:ind w:left="720"/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z w:val="24"/>
          <w:szCs w:val="24"/>
          <w:lang w:val="en-GB"/>
        </w:rPr>
        <w:t xml:space="preserve">v3-12 </w:t>
      </w:r>
      <w:r w:rsidR="0055541F">
        <w:rPr>
          <w:rFonts w:ascii="Calibri" w:eastAsia="Arial" w:hAnsi="Calibri"/>
          <w:color w:val="000000"/>
          <w:sz w:val="24"/>
          <w:szCs w:val="24"/>
          <w:lang w:val="en-GB"/>
        </w:rPr>
        <w:t xml:space="preserve"> t</w:t>
      </w:r>
      <w:r w:rsidRPr="00FA3A1D">
        <w:rPr>
          <w:rFonts w:ascii="Calibri" w:eastAsia="Arial" w:hAnsi="Calibri"/>
          <w:color w:val="000000"/>
          <w:sz w:val="24"/>
          <w:szCs w:val="24"/>
          <w:lang w:val="en-GB"/>
        </w:rPr>
        <w:t xml:space="preserve">he anointed priest </w:t>
      </w:r>
      <w:r w:rsidR="0055541F">
        <w:rPr>
          <w:rFonts w:ascii="Calibri" w:eastAsia="Arial" w:hAnsi="Calibri"/>
          <w:color w:val="000000"/>
          <w:sz w:val="24"/>
          <w:szCs w:val="24"/>
          <w:lang w:val="en-GB"/>
        </w:rPr>
        <w:t xml:space="preserve">sins </w:t>
      </w:r>
      <w:r w:rsidRPr="00FA3A1D">
        <w:rPr>
          <w:rFonts w:ascii="Calibri" w:eastAsia="Arial" w:hAnsi="Calibri"/>
          <w:color w:val="000000"/>
          <w:sz w:val="24"/>
          <w:szCs w:val="24"/>
          <w:lang w:val="en-GB"/>
        </w:rPr>
        <w:t>– perhaps meaning the high priest</w:t>
      </w:r>
    </w:p>
    <w:p w14:paraId="2C8F5B86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3954BF45" w14:textId="10EC9F8E" w:rsidR="0034379E" w:rsidRPr="00FA3A1D" w:rsidRDefault="0034379E" w:rsidP="0055541F">
      <w:pPr>
        <w:ind w:left="720"/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z w:val="24"/>
          <w:szCs w:val="24"/>
          <w:lang w:val="en-GB"/>
        </w:rPr>
        <w:t xml:space="preserve">v13-21 </w:t>
      </w:r>
      <w:r w:rsidR="0055541F">
        <w:rPr>
          <w:rFonts w:ascii="Calibri" w:eastAsia="Arial" w:hAnsi="Calibri"/>
          <w:color w:val="000000"/>
          <w:sz w:val="24"/>
          <w:szCs w:val="24"/>
          <w:lang w:val="en-GB"/>
        </w:rPr>
        <w:t xml:space="preserve"> t</w:t>
      </w:r>
      <w:r w:rsidRPr="00FA3A1D">
        <w:rPr>
          <w:rFonts w:ascii="Calibri" w:eastAsia="Arial" w:hAnsi="Calibri"/>
          <w:color w:val="000000"/>
          <w:sz w:val="24"/>
          <w:szCs w:val="24"/>
          <w:lang w:val="en-GB"/>
        </w:rPr>
        <w:t>he whole community has sinned</w:t>
      </w:r>
    </w:p>
    <w:p w14:paraId="3011DC79" w14:textId="77777777" w:rsidR="0055541F" w:rsidRPr="00FA3A1D" w:rsidRDefault="0055541F" w:rsidP="0034379E">
      <w:pPr>
        <w:textAlignment w:val="baseline"/>
        <w:rPr>
          <w:rFonts w:ascii="Calibri" w:eastAsia="Arial" w:hAnsi="Calibri"/>
          <w:b/>
          <w:color w:val="000000"/>
          <w:sz w:val="24"/>
          <w:szCs w:val="24"/>
          <w:lang w:val="en-GB"/>
        </w:rPr>
      </w:pPr>
    </w:p>
    <w:p w14:paraId="10A12D73" w14:textId="60B1BE82" w:rsidR="0034379E" w:rsidRDefault="0034379E" w:rsidP="0055541F">
      <w:pPr>
        <w:ind w:left="720"/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z w:val="24"/>
          <w:szCs w:val="24"/>
          <w:lang w:val="en-GB"/>
        </w:rPr>
        <w:t>v22-26</w:t>
      </w:r>
      <w:r w:rsidR="0055541F">
        <w:rPr>
          <w:rFonts w:ascii="Calibri" w:eastAsia="Arial" w:hAnsi="Calibri"/>
          <w:color w:val="000000"/>
          <w:sz w:val="24"/>
          <w:szCs w:val="24"/>
          <w:lang w:val="en-GB"/>
        </w:rPr>
        <w:t xml:space="preserve">  </w:t>
      </w:r>
      <w:r w:rsidRPr="00FA3A1D">
        <w:rPr>
          <w:rFonts w:ascii="Calibri" w:eastAsia="Arial" w:hAnsi="Calibri"/>
          <w:color w:val="000000"/>
          <w:sz w:val="24"/>
          <w:szCs w:val="24"/>
          <w:lang w:val="en-GB"/>
        </w:rPr>
        <w:t xml:space="preserve">a leader sins </w:t>
      </w:r>
    </w:p>
    <w:p w14:paraId="048C4A6E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15100D18" w14:textId="1DE67CB6" w:rsidR="0034379E" w:rsidRPr="00FA3A1D" w:rsidRDefault="0034379E" w:rsidP="0055541F">
      <w:pPr>
        <w:ind w:left="720"/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z w:val="24"/>
          <w:szCs w:val="24"/>
          <w:lang w:val="en-GB"/>
        </w:rPr>
        <w:t xml:space="preserve">v27-35 </w:t>
      </w:r>
      <w:r w:rsidR="0055541F">
        <w:rPr>
          <w:rFonts w:ascii="Calibri" w:eastAsia="Arial" w:hAnsi="Calibri"/>
          <w:color w:val="000000"/>
          <w:sz w:val="24"/>
          <w:szCs w:val="24"/>
          <w:lang w:val="en-GB"/>
        </w:rPr>
        <w:t xml:space="preserve"> a</w:t>
      </w:r>
      <w:r w:rsidRPr="00FA3A1D">
        <w:rPr>
          <w:rFonts w:ascii="Calibri" w:eastAsia="Arial" w:hAnsi="Calibri"/>
          <w:color w:val="000000"/>
          <w:sz w:val="24"/>
          <w:szCs w:val="24"/>
          <w:lang w:val="en-GB"/>
        </w:rPr>
        <w:t xml:space="preserve"> member of the community sins</w:t>
      </w:r>
    </w:p>
    <w:p w14:paraId="23D30EDD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3FCF17BA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3C754C18" w14:textId="53C8BFFC" w:rsidR="0055541F" w:rsidRDefault="0055541F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  <w:r>
        <w:rPr>
          <w:rFonts w:ascii="Calibri" w:eastAsia="Arial" w:hAnsi="Calibri"/>
          <w:color w:val="000000"/>
          <w:sz w:val="24"/>
          <w:szCs w:val="24"/>
          <w:lang w:val="en-GB"/>
        </w:rPr>
        <w:t xml:space="preserve">Some examples of </w:t>
      </w:r>
      <w:r w:rsidRPr="0055541F">
        <w:rPr>
          <w:rFonts w:ascii="Calibri" w:eastAsia="Arial" w:hAnsi="Calibri"/>
          <w:i/>
          <w:iCs/>
          <w:color w:val="000000"/>
          <w:sz w:val="24"/>
          <w:szCs w:val="24"/>
          <w:lang w:val="en-GB"/>
        </w:rPr>
        <w:t>‘</w:t>
      </w:r>
      <w:r w:rsidR="0034379E" w:rsidRPr="00FA3A1D">
        <w:rPr>
          <w:rFonts w:ascii="Calibri" w:eastAsia="Arial" w:hAnsi="Calibri"/>
          <w:i/>
          <w:color w:val="000000"/>
          <w:sz w:val="24"/>
          <w:szCs w:val="24"/>
          <w:lang w:val="en-GB"/>
        </w:rPr>
        <w:t>unintentional</w:t>
      </w:r>
      <w:r>
        <w:rPr>
          <w:rFonts w:ascii="Calibri" w:eastAsia="Arial" w:hAnsi="Calibri"/>
          <w:i/>
          <w:color w:val="000000"/>
          <w:sz w:val="24"/>
          <w:szCs w:val="24"/>
          <w:lang w:val="en-GB"/>
        </w:rPr>
        <w:t>’</w:t>
      </w:r>
      <w:r w:rsidR="0034379E" w:rsidRPr="00FA3A1D">
        <w:rPr>
          <w:rFonts w:ascii="Calibri" w:eastAsia="Arial" w:hAnsi="Calibri"/>
          <w:color w:val="000000"/>
          <w:sz w:val="24"/>
          <w:szCs w:val="24"/>
          <w:lang w:val="en-GB"/>
        </w:rPr>
        <w:t xml:space="preserve"> sin</w:t>
      </w:r>
      <w:r w:rsidR="007D2404">
        <w:rPr>
          <w:rFonts w:ascii="Calibri" w:eastAsia="Arial" w:hAnsi="Calibri"/>
          <w:color w:val="000000"/>
          <w:sz w:val="24"/>
          <w:szCs w:val="24"/>
          <w:lang w:val="en-GB"/>
        </w:rPr>
        <w:t xml:space="preserve"> (5:1-4)</w:t>
      </w:r>
    </w:p>
    <w:p w14:paraId="7BF33DE8" w14:textId="7AF4FED2" w:rsidR="0034379E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3D9AE22B" w14:textId="77777777" w:rsidR="0034379E" w:rsidRPr="00FA3A1D" w:rsidRDefault="0034379E" w:rsidP="007D2404">
      <w:pPr>
        <w:ind w:left="720"/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z w:val="24"/>
          <w:szCs w:val="24"/>
          <w:lang w:val="en-GB"/>
        </w:rPr>
        <w:t>v1 – if someone doesn’t testify when they should</w:t>
      </w:r>
    </w:p>
    <w:p w14:paraId="79E3733E" w14:textId="77777777" w:rsidR="0034379E" w:rsidRPr="00FA3A1D" w:rsidRDefault="0034379E" w:rsidP="007D2404">
      <w:pPr>
        <w:ind w:left="720"/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17F19BEE" w14:textId="77777777" w:rsidR="0034379E" w:rsidRPr="00FA3A1D" w:rsidRDefault="0034379E" w:rsidP="007D2404">
      <w:pPr>
        <w:ind w:left="720"/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z w:val="24"/>
          <w:szCs w:val="24"/>
          <w:lang w:val="en-GB"/>
        </w:rPr>
        <w:t>v2 – someone unwittingly touches something that makes them unclean</w:t>
      </w:r>
    </w:p>
    <w:p w14:paraId="2AF7B9C0" w14:textId="77777777" w:rsidR="0034379E" w:rsidRPr="00FA3A1D" w:rsidRDefault="0034379E" w:rsidP="007D2404">
      <w:pPr>
        <w:ind w:left="720"/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29E8AEF6" w14:textId="68466B58" w:rsidR="0034379E" w:rsidRPr="00FA3A1D" w:rsidRDefault="0034379E" w:rsidP="007D2404">
      <w:pPr>
        <w:ind w:left="720"/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z w:val="24"/>
          <w:szCs w:val="24"/>
          <w:lang w:val="en-GB"/>
        </w:rPr>
        <w:t xml:space="preserve">v3 – </w:t>
      </w:r>
      <w:r w:rsidR="0055541F">
        <w:rPr>
          <w:rFonts w:ascii="Calibri" w:eastAsia="Arial" w:hAnsi="Calibri"/>
          <w:color w:val="000000"/>
          <w:sz w:val="24"/>
          <w:szCs w:val="24"/>
          <w:lang w:val="en-GB"/>
        </w:rPr>
        <w:t>someone t</w:t>
      </w:r>
      <w:r w:rsidRPr="00FA3A1D">
        <w:rPr>
          <w:rFonts w:ascii="Calibri" w:eastAsia="Arial" w:hAnsi="Calibri"/>
          <w:color w:val="000000"/>
          <w:sz w:val="24"/>
          <w:szCs w:val="24"/>
          <w:lang w:val="en-GB"/>
        </w:rPr>
        <w:t>ouch</w:t>
      </w:r>
      <w:r w:rsidR="0055541F">
        <w:rPr>
          <w:rFonts w:ascii="Calibri" w:eastAsia="Arial" w:hAnsi="Calibri"/>
          <w:color w:val="000000"/>
          <w:sz w:val="24"/>
          <w:szCs w:val="24"/>
          <w:lang w:val="en-GB"/>
        </w:rPr>
        <w:t>es</w:t>
      </w:r>
      <w:r w:rsidRPr="00FA3A1D">
        <w:rPr>
          <w:rFonts w:ascii="Calibri" w:eastAsia="Arial" w:hAnsi="Calibri"/>
          <w:color w:val="000000"/>
          <w:sz w:val="24"/>
          <w:szCs w:val="24"/>
          <w:lang w:val="en-GB"/>
        </w:rPr>
        <w:t xml:space="preserve"> human uncleanness and so become unclean </w:t>
      </w:r>
    </w:p>
    <w:p w14:paraId="6A124618" w14:textId="77777777" w:rsidR="0034379E" w:rsidRPr="00FA3A1D" w:rsidRDefault="0034379E" w:rsidP="007D2404">
      <w:pPr>
        <w:ind w:left="720"/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5A17EEF1" w14:textId="77777777" w:rsidR="0034379E" w:rsidRPr="00FA3A1D" w:rsidRDefault="0034379E" w:rsidP="007D2404">
      <w:pPr>
        <w:ind w:left="720"/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z w:val="24"/>
          <w:szCs w:val="24"/>
          <w:lang w:val="en-GB"/>
        </w:rPr>
        <w:t>v4 – failure to honour an oath</w:t>
      </w:r>
    </w:p>
    <w:p w14:paraId="633686CA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7C94BCFF" w14:textId="77777777" w:rsidR="0055541F" w:rsidRDefault="0055541F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4C775ADD" w14:textId="56C64721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  <w:r w:rsidRPr="00FA3A1D">
        <w:rPr>
          <w:rFonts w:ascii="Calibri" w:eastAsia="Arial" w:hAnsi="Calibri"/>
          <w:b/>
          <w:bCs/>
          <w:color w:val="000000"/>
          <w:sz w:val="24"/>
          <w:szCs w:val="24"/>
          <w:lang w:val="en-GB"/>
        </w:rPr>
        <w:t>unintentional sin</w:t>
      </w:r>
    </w:p>
    <w:p w14:paraId="19E5B5AF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1C77C355" w14:textId="230882DC" w:rsidR="0034379E" w:rsidRPr="00FA3A1D" w:rsidRDefault="007D2404" w:rsidP="0046017A">
      <w:pPr>
        <w:numPr>
          <w:ilvl w:val="0"/>
          <w:numId w:val="4"/>
        </w:numPr>
        <w:ind w:right="-142"/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  <w:r>
        <w:rPr>
          <w:rFonts w:ascii="Calibri" w:eastAsia="Arial" w:hAnsi="Calibri"/>
          <w:color w:val="000000"/>
          <w:sz w:val="24"/>
          <w:szCs w:val="24"/>
          <w:lang w:val="en-GB"/>
        </w:rPr>
        <w:t xml:space="preserve">it may </w:t>
      </w:r>
      <w:r w:rsidR="0034379E" w:rsidRPr="00FA3A1D">
        <w:rPr>
          <w:rFonts w:ascii="Calibri" w:eastAsia="Arial" w:hAnsi="Calibri"/>
          <w:color w:val="000000"/>
          <w:sz w:val="24"/>
          <w:szCs w:val="24"/>
          <w:lang w:val="en-GB"/>
        </w:rPr>
        <w:t xml:space="preserve">arise through ignorance or negligence or be sin that lacks intent or premeditation.  </w:t>
      </w:r>
      <w:r>
        <w:rPr>
          <w:rFonts w:ascii="Calibri" w:eastAsia="Arial" w:hAnsi="Calibri"/>
          <w:color w:val="000000"/>
          <w:sz w:val="24"/>
          <w:szCs w:val="24"/>
          <w:lang w:val="en-GB"/>
        </w:rPr>
        <w:br/>
      </w:r>
      <w:r w:rsidR="0034379E" w:rsidRPr="00FA3A1D">
        <w:rPr>
          <w:rFonts w:ascii="Calibri" w:eastAsia="Arial" w:hAnsi="Calibri"/>
          <w:color w:val="000000"/>
          <w:sz w:val="24"/>
          <w:szCs w:val="24"/>
          <w:lang w:val="en-GB"/>
        </w:rPr>
        <w:t xml:space="preserve">e.g. </w:t>
      </w:r>
      <w:proofErr w:type="spellStart"/>
      <w:r w:rsidR="0034379E" w:rsidRPr="00FA3A1D">
        <w:rPr>
          <w:rFonts w:ascii="Calibri" w:eastAsia="Arial" w:hAnsi="Calibri"/>
          <w:color w:val="000000"/>
          <w:sz w:val="24"/>
          <w:szCs w:val="24"/>
          <w:lang w:val="en-GB"/>
        </w:rPr>
        <w:t>Num</w:t>
      </w:r>
      <w:proofErr w:type="spellEnd"/>
      <w:r w:rsidR="0034379E" w:rsidRPr="00FA3A1D">
        <w:rPr>
          <w:rFonts w:ascii="Calibri" w:eastAsia="Arial" w:hAnsi="Calibri"/>
          <w:color w:val="000000"/>
          <w:sz w:val="24"/>
          <w:szCs w:val="24"/>
          <w:lang w:val="en-GB"/>
        </w:rPr>
        <w:t xml:space="preserve"> 35 – it is manslaughter as opposed to murder</w:t>
      </w:r>
    </w:p>
    <w:p w14:paraId="398D55AB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7E1C4707" w14:textId="152E228F" w:rsidR="0034379E" w:rsidRPr="00FA3A1D" w:rsidRDefault="007D2404" w:rsidP="0046017A">
      <w:pPr>
        <w:numPr>
          <w:ilvl w:val="0"/>
          <w:numId w:val="4"/>
        </w:num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  <w:r>
        <w:rPr>
          <w:rFonts w:ascii="Calibri" w:eastAsia="Arial" w:hAnsi="Calibri"/>
          <w:color w:val="000000"/>
          <w:sz w:val="24"/>
          <w:szCs w:val="24"/>
          <w:lang w:val="en-GB"/>
        </w:rPr>
        <w:t>i</w:t>
      </w:r>
      <w:r w:rsidR="0034379E" w:rsidRPr="00FA3A1D">
        <w:rPr>
          <w:rFonts w:ascii="Calibri" w:eastAsia="Arial" w:hAnsi="Calibri"/>
          <w:color w:val="000000"/>
          <w:sz w:val="24"/>
          <w:szCs w:val="24"/>
          <w:lang w:val="en-GB"/>
        </w:rPr>
        <w:t xml:space="preserve">t may arise from carelessness and thoughtlessness – </w:t>
      </w:r>
      <w:r>
        <w:rPr>
          <w:rFonts w:ascii="Calibri" w:eastAsia="Arial" w:hAnsi="Calibri"/>
          <w:color w:val="000000"/>
          <w:sz w:val="24"/>
          <w:szCs w:val="24"/>
          <w:lang w:val="en-GB"/>
        </w:rPr>
        <w:t xml:space="preserve">e.g. </w:t>
      </w:r>
      <w:r w:rsidR="0034379E" w:rsidRPr="00FA3A1D">
        <w:rPr>
          <w:rFonts w:ascii="Calibri" w:eastAsia="Arial" w:hAnsi="Calibri"/>
          <w:color w:val="000000"/>
          <w:sz w:val="24"/>
          <w:szCs w:val="24"/>
          <w:lang w:val="en-GB"/>
        </w:rPr>
        <w:t>rash oath</w:t>
      </w:r>
    </w:p>
    <w:p w14:paraId="1DDDC371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5F9F8F1B" w14:textId="24D2A003" w:rsidR="0034379E" w:rsidRPr="00FA3A1D" w:rsidRDefault="0034379E" w:rsidP="0046017A">
      <w:pPr>
        <w:numPr>
          <w:ilvl w:val="0"/>
          <w:numId w:val="4"/>
        </w:numPr>
        <w:ind w:right="-142"/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z w:val="24"/>
          <w:szCs w:val="24"/>
          <w:lang w:val="en-GB"/>
        </w:rPr>
        <w:t xml:space="preserve">it may also arise from weakness of character; or even be deliberate – </w:t>
      </w:r>
      <w:proofErr w:type="spellStart"/>
      <w:r w:rsidR="007D2404">
        <w:rPr>
          <w:rFonts w:ascii="Calibri" w:eastAsia="Arial" w:hAnsi="Calibri"/>
          <w:color w:val="000000"/>
          <w:sz w:val="24"/>
          <w:szCs w:val="24"/>
          <w:lang w:val="en-GB"/>
        </w:rPr>
        <w:t>e.g</w:t>
      </w:r>
      <w:proofErr w:type="spellEnd"/>
      <w:r w:rsidR="007D2404">
        <w:rPr>
          <w:rFonts w:ascii="Calibri" w:eastAsia="Arial" w:hAnsi="Calibri"/>
          <w:color w:val="000000"/>
          <w:sz w:val="24"/>
          <w:szCs w:val="24"/>
          <w:lang w:val="en-GB"/>
        </w:rPr>
        <w:t xml:space="preserve"> </w:t>
      </w:r>
      <w:r w:rsidRPr="00FA3A1D">
        <w:rPr>
          <w:rFonts w:ascii="Calibri" w:eastAsia="Arial" w:hAnsi="Calibri"/>
          <w:color w:val="000000"/>
          <w:sz w:val="24"/>
          <w:szCs w:val="24"/>
          <w:lang w:val="en-GB"/>
        </w:rPr>
        <w:t>failure to give testimony</w:t>
      </w:r>
    </w:p>
    <w:p w14:paraId="0741DC79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6CBE212E" w14:textId="005651A8" w:rsidR="0034379E" w:rsidRPr="00FA3A1D" w:rsidRDefault="007D2404" w:rsidP="0034379E">
      <w:pPr>
        <w:textAlignment w:val="baseline"/>
        <w:rPr>
          <w:rFonts w:ascii="Calibri" w:eastAsia="Arial" w:hAnsi="Calibri"/>
          <w:color w:val="000000"/>
          <w:sz w:val="24"/>
          <w:szCs w:val="24"/>
        </w:rPr>
      </w:pPr>
      <w:r>
        <w:rPr>
          <w:rFonts w:ascii="Calibri" w:eastAsia="Arial" w:hAnsi="Calibri"/>
          <w:color w:val="000000"/>
          <w:sz w:val="24"/>
          <w:szCs w:val="24"/>
          <w:lang w:val="en-GB"/>
        </w:rPr>
        <w:t>S</w:t>
      </w:r>
      <w:r w:rsidR="0034379E" w:rsidRPr="00FA3A1D">
        <w:rPr>
          <w:rFonts w:ascii="Calibri" w:eastAsia="Arial" w:hAnsi="Calibri"/>
          <w:color w:val="000000"/>
          <w:sz w:val="24"/>
          <w:szCs w:val="24"/>
          <w:lang w:val="en-GB"/>
        </w:rPr>
        <w:t xml:space="preserve">in may be unintended, but it is still sin.  </w:t>
      </w:r>
      <w:r w:rsidR="0034379E" w:rsidRPr="00FA3A1D">
        <w:rPr>
          <w:rFonts w:ascii="Calibri" w:eastAsia="Arial" w:hAnsi="Calibri"/>
          <w:color w:val="000000"/>
          <w:sz w:val="24"/>
          <w:szCs w:val="24"/>
        </w:rPr>
        <w:t xml:space="preserve">Sin is an objective category.  </w:t>
      </w:r>
    </w:p>
    <w:p w14:paraId="550BE01D" w14:textId="0A874305" w:rsidR="0034379E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</w:rPr>
      </w:pPr>
    </w:p>
    <w:p w14:paraId="0222D802" w14:textId="0DC587A2" w:rsidR="007D2404" w:rsidRDefault="007D2404" w:rsidP="0034379E">
      <w:pPr>
        <w:textAlignment w:val="baseline"/>
        <w:rPr>
          <w:rFonts w:ascii="Calibri" w:eastAsia="Arial" w:hAnsi="Calibri"/>
          <w:color w:val="000000"/>
          <w:sz w:val="24"/>
          <w:szCs w:val="24"/>
        </w:rPr>
      </w:pPr>
    </w:p>
    <w:p w14:paraId="6DF0FDF0" w14:textId="514AD0EF" w:rsidR="007D2404" w:rsidRDefault="007D2404" w:rsidP="0034379E">
      <w:pPr>
        <w:textAlignment w:val="baseline"/>
        <w:rPr>
          <w:rFonts w:ascii="Calibri" w:eastAsia="Arial" w:hAnsi="Calibri"/>
          <w:color w:val="000000"/>
          <w:sz w:val="24"/>
          <w:szCs w:val="24"/>
        </w:rPr>
      </w:pPr>
    </w:p>
    <w:p w14:paraId="3E3E50B1" w14:textId="77AA7768" w:rsidR="007D2404" w:rsidRDefault="007D2404" w:rsidP="0034379E">
      <w:pPr>
        <w:textAlignment w:val="baseline"/>
        <w:rPr>
          <w:rFonts w:ascii="Calibri" w:eastAsia="Arial" w:hAnsi="Calibri"/>
          <w:color w:val="000000"/>
          <w:sz w:val="24"/>
          <w:szCs w:val="24"/>
        </w:rPr>
      </w:pPr>
    </w:p>
    <w:p w14:paraId="61B3BA34" w14:textId="46FB4C9C" w:rsidR="007D2404" w:rsidRDefault="007D2404" w:rsidP="0034379E">
      <w:pPr>
        <w:textAlignment w:val="baseline"/>
        <w:rPr>
          <w:rFonts w:ascii="Calibri" w:eastAsia="Arial" w:hAnsi="Calibri"/>
          <w:color w:val="000000"/>
          <w:sz w:val="24"/>
          <w:szCs w:val="24"/>
        </w:rPr>
      </w:pPr>
    </w:p>
    <w:p w14:paraId="31B6CFD8" w14:textId="77777777" w:rsidR="007D2404" w:rsidRPr="00FA3A1D" w:rsidRDefault="007D2404" w:rsidP="0034379E">
      <w:pPr>
        <w:textAlignment w:val="baseline"/>
        <w:rPr>
          <w:rFonts w:ascii="Calibri" w:eastAsia="Arial" w:hAnsi="Calibri"/>
          <w:color w:val="000000"/>
          <w:sz w:val="24"/>
          <w:szCs w:val="24"/>
        </w:rPr>
      </w:pPr>
    </w:p>
    <w:p w14:paraId="6088504D" w14:textId="72C6E21C" w:rsidR="0034379E" w:rsidRPr="00FA3A1D" w:rsidRDefault="007D2404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  <w:r>
        <w:rPr>
          <w:rFonts w:ascii="Calibri" w:eastAsia="Arial" w:hAnsi="Calibri"/>
          <w:color w:val="000000"/>
          <w:sz w:val="24"/>
          <w:szCs w:val="24"/>
          <w:lang w:val="en-GB"/>
        </w:rPr>
        <w:t>W</w:t>
      </w:r>
      <w:r w:rsidR="0034379E" w:rsidRPr="00FA3A1D">
        <w:rPr>
          <w:rFonts w:ascii="Calibri" w:eastAsia="Arial" w:hAnsi="Calibri"/>
          <w:color w:val="000000"/>
          <w:sz w:val="24"/>
          <w:szCs w:val="24"/>
          <w:lang w:val="en-GB"/>
        </w:rPr>
        <w:t>hen it comes to forgiveness for sins, the attitude of our hearts is a vital matter.</w:t>
      </w:r>
    </w:p>
    <w:p w14:paraId="687D7CA7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3123F4FA" w14:textId="77777777" w:rsidR="0034379E" w:rsidRPr="00FA3A1D" w:rsidRDefault="0034379E" w:rsidP="0046017A">
      <w:pPr>
        <w:numPr>
          <w:ilvl w:val="0"/>
          <w:numId w:val="5"/>
        </w:num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z w:val="24"/>
          <w:szCs w:val="24"/>
          <w:lang w:val="en-GB"/>
        </w:rPr>
        <w:t>The word translated ‘unintentional’ is related to a verb meaning ‘to go astray’</w:t>
      </w:r>
    </w:p>
    <w:p w14:paraId="4B79DA49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587BD10D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210FC388" w14:textId="77777777" w:rsidR="0034379E" w:rsidRPr="00FA3A1D" w:rsidRDefault="0034379E" w:rsidP="0046017A">
      <w:pPr>
        <w:numPr>
          <w:ilvl w:val="0"/>
          <w:numId w:val="5"/>
        </w:numPr>
        <w:ind w:right="-457"/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z w:val="24"/>
          <w:szCs w:val="24"/>
          <w:lang w:val="en-GB"/>
        </w:rPr>
        <w:t xml:space="preserve">The contrast in the OT law is with sinning defiantly – </w:t>
      </w:r>
      <w:r w:rsidRPr="00FA3A1D">
        <w:rPr>
          <w:rFonts w:ascii="Calibri" w:eastAsia="Arial" w:hAnsi="Calibri"/>
          <w:color w:val="000000"/>
          <w:sz w:val="24"/>
          <w:szCs w:val="24"/>
        </w:rPr>
        <w:t>‘</w:t>
      </w:r>
      <w:r w:rsidRPr="00FA3A1D">
        <w:rPr>
          <w:rFonts w:ascii="Calibri" w:eastAsia="Arial" w:hAnsi="Calibri"/>
          <w:i/>
          <w:color w:val="000000"/>
          <w:sz w:val="24"/>
          <w:szCs w:val="24"/>
        </w:rPr>
        <w:t>sinning with a high hand’  (</w:t>
      </w:r>
      <w:proofErr w:type="spellStart"/>
      <w:r w:rsidRPr="00FA3A1D">
        <w:rPr>
          <w:rFonts w:ascii="Calibri" w:eastAsia="Arial" w:hAnsi="Calibri"/>
          <w:color w:val="000000"/>
          <w:sz w:val="24"/>
          <w:szCs w:val="24"/>
          <w:lang w:val="en-GB"/>
        </w:rPr>
        <w:t>Num</w:t>
      </w:r>
      <w:proofErr w:type="spellEnd"/>
      <w:r w:rsidRPr="00FA3A1D">
        <w:rPr>
          <w:rFonts w:ascii="Calibri" w:eastAsia="Arial" w:hAnsi="Calibri"/>
          <w:color w:val="000000"/>
          <w:sz w:val="24"/>
          <w:szCs w:val="24"/>
          <w:lang w:val="en-GB"/>
        </w:rPr>
        <w:t xml:space="preserve"> 15:22-31)</w:t>
      </w:r>
    </w:p>
    <w:p w14:paraId="069D4565" w14:textId="40FA33E9" w:rsidR="0034379E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59A6383A" w14:textId="58C7E6F4" w:rsidR="007D2404" w:rsidRDefault="007D2404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07F40F56" w14:textId="38FD10E9" w:rsidR="007D2404" w:rsidRDefault="007D2404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5F7E9D19" w14:textId="77777777" w:rsidR="007D2404" w:rsidRPr="00FA3A1D" w:rsidRDefault="007D2404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5A7BDDA6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5CF31EB7" w14:textId="46616735" w:rsidR="0034379E" w:rsidRPr="007D2404" w:rsidRDefault="007D2404" w:rsidP="0034379E">
      <w:pPr>
        <w:textAlignment w:val="baseline"/>
        <w:rPr>
          <w:rFonts w:ascii="Calibri" w:eastAsia="Arial" w:hAnsi="Calibri"/>
          <w:bCs/>
          <w:color w:val="000000"/>
          <w:spacing w:val="-6"/>
          <w:sz w:val="24"/>
          <w:szCs w:val="24"/>
          <w:lang w:val="en-GB"/>
        </w:rPr>
      </w:pPr>
      <w:r w:rsidRPr="00FA3A1D">
        <w:rPr>
          <w:rFonts w:ascii="Calibri" w:eastAsia="Arial" w:hAnsi="Calibri"/>
          <w:bCs/>
          <w:color w:val="000000"/>
          <w:spacing w:val="-6"/>
          <w:sz w:val="24"/>
          <w:szCs w:val="24"/>
          <w:u w:val="single"/>
          <w:lang w:val="en-GB"/>
        </w:rPr>
        <w:lastRenderedPageBreak/>
        <w:t>Guilt Offerings</w:t>
      </w:r>
      <w:r w:rsidRPr="007D2404">
        <w:rPr>
          <w:rFonts w:ascii="Calibri" w:eastAsia="Arial" w:hAnsi="Calibri"/>
          <w:bCs/>
          <w:color w:val="000000"/>
          <w:spacing w:val="-6"/>
          <w:sz w:val="24"/>
          <w:szCs w:val="24"/>
          <w:lang w:val="en-GB"/>
        </w:rPr>
        <w:t xml:space="preserve"> </w:t>
      </w:r>
      <w:r>
        <w:rPr>
          <w:rFonts w:ascii="Calibri" w:eastAsia="Arial" w:hAnsi="Calibri"/>
          <w:bCs/>
          <w:color w:val="000000"/>
          <w:spacing w:val="-6"/>
          <w:sz w:val="24"/>
          <w:szCs w:val="24"/>
          <w:lang w:val="en-GB"/>
        </w:rPr>
        <w:t>(</w:t>
      </w:r>
      <w:r w:rsidR="0034379E" w:rsidRPr="007D2404">
        <w:rPr>
          <w:rFonts w:ascii="Calibri" w:eastAsia="Arial" w:hAnsi="Calibri"/>
          <w:bCs/>
          <w:color w:val="000000"/>
          <w:spacing w:val="-6"/>
          <w:sz w:val="24"/>
          <w:szCs w:val="24"/>
          <w:lang w:val="en-GB"/>
        </w:rPr>
        <w:t xml:space="preserve">5v14 </w:t>
      </w:r>
      <w:r>
        <w:rPr>
          <w:rFonts w:ascii="Calibri" w:eastAsia="Arial" w:hAnsi="Calibri"/>
          <w:bCs/>
          <w:color w:val="000000"/>
          <w:spacing w:val="-6"/>
          <w:sz w:val="24"/>
          <w:szCs w:val="24"/>
          <w:lang w:val="en-GB"/>
        </w:rPr>
        <w:t xml:space="preserve">– </w:t>
      </w:r>
      <w:r w:rsidR="0034379E" w:rsidRPr="007D2404">
        <w:rPr>
          <w:rFonts w:ascii="Calibri" w:eastAsia="Arial" w:hAnsi="Calibri"/>
          <w:bCs/>
          <w:color w:val="000000"/>
          <w:spacing w:val="-6"/>
          <w:sz w:val="24"/>
          <w:szCs w:val="24"/>
          <w:lang w:val="en-GB"/>
        </w:rPr>
        <w:t>6v7</w:t>
      </w:r>
      <w:r>
        <w:rPr>
          <w:rFonts w:ascii="Calibri" w:eastAsia="Arial" w:hAnsi="Calibri"/>
          <w:bCs/>
          <w:color w:val="000000"/>
          <w:spacing w:val="-6"/>
          <w:sz w:val="24"/>
          <w:szCs w:val="24"/>
          <w:lang w:val="en-GB"/>
        </w:rPr>
        <w:t>)</w:t>
      </w:r>
    </w:p>
    <w:p w14:paraId="75EE4485" w14:textId="77777777" w:rsidR="0034379E" w:rsidRPr="00FA3A1D" w:rsidRDefault="0034379E" w:rsidP="0034379E">
      <w:pPr>
        <w:textAlignment w:val="baseline"/>
        <w:rPr>
          <w:rFonts w:ascii="Calibri" w:eastAsia="Arial" w:hAnsi="Calibri"/>
          <w:b/>
          <w:color w:val="000000"/>
          <w:spacing w:val="-6"/>
          <w:sz w:val="24"/>
          <w:szCs w:val="24"/>
          <w:lang w:val="en-GB"/>
        </w:rPr>
      </w:pPr>
    </w:p>
    <w:p w14:paraId="3F563A91" w14:textId="77777777" w:rsidR="0034379E" w:rsidRPr="00FA3A1D" w:rsidRDefault="0034379E" w:rsidP="0034379E">
      <w:pPr>
        <w:textAlignment w:val="baseline"/>
        <w:rPr>
          <w:rFonts w:ascii="Calibri" w:eastAsia="Arial" w:hAnsi="Calibri"/>
          <w:b/>
          <w:color w:val="000000"/>
          <w:sz w:val="24"/>
          <w:szCs w:val="24"/>
          <w:lang w:val="en-GB"/>
        </w:rPr>
      </w:pPr>
      <w:r w:rsidRPr="00FA3A1D">
        <w:rPr>
          <w:rFonts w:ascii="Calibri" w:eastAsia="Arial" w:hAnsi="Calibri"/>
          <w:b/>
          <w:color w:val="000000"/>
          <w:sz w:val="24"/>
          <w:szCs w:val="24"/>
          <w:lang w:val="en-GB"/>
        </w:rPr>
        <w:t>When was a guilt offering required?</w:t>
      </w:r>
    </w:p>
    <w:p w14:paraId="6A11A1B8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4E548F33" w14:textId="77777777" w:rsidR="0034379E" w:rsidRPr="007D2404" w:rsidRDefault="0034379E" w:rsidP="007D2404">
      <w:pPr>
        <w:ind w:left="720"/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z w:val="24"/>
          <w:szCs w:val="24"/>
          <w:lang w:val="en-GB"/>
        </w:rPr>
        <w:t xml:space="preserve">1) Sins with regard to the holy </w:t>
      </w:r>
      <w:r w:rsidRPr="007D2404">
        <w:rPr>
          <w:rFonts w:ascii="Calibri" w:eastAsia="Arial" w:hAnsi="Calibri"/>
          <w:color w:val="000000"/>
          <w:sz w:val="24"/>
          <w:szCs w:val="24"/>
          <w:lang w:val="en-GB"/>
        </w:rPr>
        <w:t>things (5:14-16)</w:t>
      </w:r>
    </w:p>
    <w:p w14:paraId="6B53E4B3" w14:textId="77777777" w:rsidR="0034379E" w:rsidRPr="007D2404" w:rsidRDefault="0034379E" w:rsidP="007D2404">
      <w:pPr>
        <w:ind w:left="720"/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0C79A296" w14:textId="77777777" w:rsidR="0034379E" w:rsidRPr="007D2404" w:rsidRDefault="0034379E" w:rsidP="007D2404">
      <w:pPr>
        <w:ind w:left="720"/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  <w:r w:rsidRPr="007D2404">
        <w:rPr>
          <w:rFonts w:ascii="Calibri" w:eastAsia="Arial" w:hAnsi="Calibri"/>
          <w:color w:val="000000"/>
          <w:sz w:val="24"/>
          <w:szCs w:val="24"/>
          <w:lang w:val="en-GB"/>
        </w:rPr>
        <w:t>2) Sins of disobedience (5:17-19)</w:t>
      </w:r>
    </w:p>
    <w:p w14:paraId="484EF92B" w14:textId="77777777" w:rsidR="0034379E" w:rsidRPr="007D2404" w:rsidRDefault="0034379E" w:rsidP="007D2404">
      <w:pPr>
        <w:ind w:left="720"/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18B9BDFD" w14:textId="77777777" w:rsidR="0034379E" w:rsidRPr="007D2404" w:rsidRDefault="0034379E" w:rsidP="007D2404">
      <w:pPr>
        <w:ind w:left="720"/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  <w:r w:rsidRPr="007D2404">
        <w:rPr>
          <w:rFonts w:ascii="Calibri" w:eastAsia="Arial" w:hAnsi="Calibri"/>
          <w:color w:val="000000"/>
          <w:sz w:val="24"/>
          <w:szCs w:val="24"/>
          <w:lang w:val="en-GB"/>
        </w:rPr>
        <w:t>3) Sins of unfaithfulness (6:1-6)</w:t>
      </w:r>
    </w:p>
    <w:p w14:paraId="0B6E25DC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1BAF2A56" w14:textId="18D3828E" w:rsidR="0034379E" w:rsidRPr="007D2404" w:rsidRDefault="0034379E" w:rsidP="0046017A">
      <w:pPr>
        <w:numPr>
          <w:ilvl w:val="0"/>
          <w:numId w:val="3"/>
        </w:numPr>
        <w:ind w:left="1418" w:hanging="349"/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z w:val="24"/>
          <w:szCs w:val="24"/>
          <w:lang w:val="en-GB"/>
        </w:rPr>
        <w:t xml:space="preserve">The failure to look after someone else’s property then refusing to assume responsibility for its loss of damage.  </w:t>
      </w:r>
    </w:p>
    <w:p w14:paraId="29F7EEAC" w14:textId="77777777" w:rsidR="0034379E" w:rsidRPr="00FA3A1D" w:rsidRDefault="0034379E" w:rsidP="007D2404">
      <w:pPr>
        <w:ind w:left="709"/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444CBF4F" w14:textId="14CECEE9" w:rsidR="0034379E" w:rsidRDefault="0034379E" w:rsidP="0046017A">
      <w:pPr>
        <w:numPr>
          <w:ilvl w:val="0"/>
          <w:numId w:val="3"/>
        </w:numPr>
        <w:ind w:left="1429" w:hanging="349"/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  <w:r w:rsidRPr="007D2404">
        <w:rPr>
          <w:rFonts w:ascii="Calibri" w:eastAsia="Arial" w:hAnsi="Calibri"/>
          <w:color w:val="000000"/>
          <w:sz w:val="24"/>
          <w:szCs w:val="24"/>
          <w:lang w:val="en-GB"/>
        </w:rPr>
        <w:t xml:space="preserve">Deceiving about something stolen or gaining something by false means </w:t>
      </w:r>
    </w:p>
    <w:p w14:paraId="5CE47A6A" w14:textId="77777777" w:rsidR="007D2404" w:rsidRPr="007D2404" w:rsidRDefault="007D2404" w:rsidP="007D2404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64F4C408" w14:textId="4EB1DF62" w:rsidR="0034379E" w:rsidRPr="007D2404" w:rsidRDefault="0034379E" w:rsidP="0046017A">
      <w:pPr>
        <w:numPr>
          <w:ilvl w:val="0"/>
          <w:numId w:val="3"/>
        </w:numPr>
        <w:ind w:left="1418" w:hanging="349"/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  <w:r w:rsidRPr="00FA3A1D">
        <w:rPr>
          <w:rFonts w:ascii="Calibri" w:eastAsia="Arial" w:hAnsi="Calibri"/>
          <w:iCs/>
          <w:color w:val="000000"/>
          <w:sz w:val="24"/>
          <w:szCs w:val="24"/>
          <w:lang w:val="en-GB"/>
        </w:rPr>
        <w:t>Cheating your neighbour</w:t>
      </w:r>
    </w:p>
    <w:p w14:paraId="48D18D11" w14:textId="77777777" w:rsidR="007D2404" w:rsidRPr="00FA3A1D" w:rsidRDefault="007D2404" w:rsidP="007D2404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1D114AF0" w14:textId="05442DCC" w:rsidR="0034379E" w:rsidRPr="00FA3A1D" w:rsidRDefault="0034379E" w:rsidP="0046017A">
      <w:pPr>
        <w:numPr>
          <w:ilvl w:val="0"/>
          <w:numId w:val="3"/>
        </w:numPr>
        <w:ind w:left="1418" w:hanging="349"/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z w:val="24"/>
          <w:szCs w:val="24"/>
          <w:lang w:val="en-GB"/>
        </w:rPr>
        <w:t xml:space="preserve">Working on the basis of ‘finder keepers’ – finding lost property and lying about it.  </w:t>
      </w:r>
    </w:p>
    <w:p w14:paraId="3B749F79" w14:textId="77777777" w:rsidR="0034379E" w:rsidRPr="00FA3A1D" w:rsidRDefault="0034379E" w:rsidP="007D2404">
      <w:pPr>
        <w:ind w:left="709"/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0416A6F9" w14:textId="77777777" w:rsidR="0034379E" w:rsidRPr="00FA3A1D" w:rsidRDefault="0034379E" w:rsidP="0046017A">
      <w:pPr>
        <w:numPr>
          <w:ilvl w:val="0"/>
          <w:numId w:val="3"/>
        </w:numPr>
        <w:ind w:left="1789"/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z w:val="24"/>
          <w:szCs w:val="24"/>
          <w:lang w:val="en-GB"/>
        </w:rPr>
        <w:t>The swearing of false oaths – either in making a promise or in giving testimony in court.</w:t>
      </w:r>
    </w:p>
    <w:p w14:paraId="741052E7" w14:textId="77777777" w:rsidR="0034379E" w:rsidRPr="00FA3A1D" w:rsidRDefault="0034379E" w:rsidP="0034379E">
      <w:pPr>
        <w:pStyle w:val="ListParagraph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56535F42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577A4D7A" w14:textId="77777777" w:rsidR="0034379E" w:rsidRPr="00FA3A1D" w:rsidRDefault="0034379E" w:rsidP="0034379E">
      <w:pPr>
        <w:textAlignment w:val="baseline"/>
        <w:rPr>
          <w:rFonts w:ascii="Calibri" w:eastAsia="Arial" w:hAnsi="Calibri"/>
          <w:b/>
          <w:color w:val="000000"/>
          <w:sz w:val="24"/>
          <w:szCs w:val="24"/>
          <w:lang w:val="en-GB"/>
        </w:rPr>
      </w:pPr>
      <w:r w:rsidRPr="00FA3A1D">
        <w:rPr>
          <w:rFonts w:ascii="Calibri" w:eastAsia="Arial" w:hAnsi="Calibri"/>
          <w:b/>
          <w:color w:val="000000"/>
          <w:sz w:val="24"/>
          <w:szCs w:val="24"/>
          <w:lang w:val="en-GB"/>
        </w:rPr>
        <w:t>What did the guilt offering involve?</w:t>
      </w:r>
    </w:p>
    <w:p w14:paraId="09FB2DBF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36057DB0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z w:val="24"/>
          <w:szCs w:val="24"/>
          <w:lang w:val="en-GB"/>
        </w:rPr>
        <w:t>Two dimensions</w:t>
      </w:r>
    </w:p>
    <w:p w14:paraId="0BB39DAF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04B506C3" w14:textId="6D8AAC45" w:rsidR="0034379E" w:rsidRPr="00FA3A1D" w:rsidRDefault="0034379E" w:rsidP="0046017A">
      <w:pPr>
        <w:numPr>
          <w:ilvl w:val="0"/>
          <w:numId w:val="6"/>
        </w:num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z w:val="24"/>
          <w:szCs w:val="24"/>
          <w:lang w:val="en-GB"/>
        </w:rPr>
        <w:t>a ram must be offered as a penalty for the sin.</w:t>
      </w:r>
    </w:p>
    <w:p w14:paraId="2FD1258E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69E5A783" w14:textId="0A8C4EEE" w:rsidR="0034379E" w:rsidRPr="00FA3A1D" w:rsidRDefault="0034379E" w:rsidP="0046017A">
      <w:pPr>
        <w:numPr>
          <w:ilvl w:val="0"/>
          <w:numId w:val="6"/>
        </w:num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z w:val="24"/>
          <w:szCs w:val="24"/>
          <w:lang w:val="en-GB"/>
        </w:rPr>
        <w:t>the offender must make restitution – restoring what was due plus an additional 20% as a fine</w:t>
      </w:r>
    </w:p>
    <w:p w14:paraId="2A584F0B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262886D3" w14:textId="15739586" w:rsidR="0034379E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0E3BE9C2" w14:textId="77777777" w:rsidR="007D2404" w:rsidRPr="00FA3A1D" w:rsidRDefault="007D2404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7BC92537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6EA5A3A4" w14:textId="178B4E64" w:rsidR="0034379E" w:rsidRPr="00FA3A1D" w:rsidRDefault="007D2404" w:rsidP="0034379E">
      <w:pPr>
        <w:textAlignment w:val="baseline"/>
        <w:rPr>
          <w:rFonts w:ascii="Calibri" w:eastAsia="Arial" w:hAnsi="Calibri"/>
          <w:b/>
          <w:bCs/>
          <w:color w:val="000000"/>
          <w:sz w:val="24"/>
          <w:szCs w:val="24"/>
          <w:lang w:val="en-GB"/>
        </w:rPr>
      </w:pPr>
      <w:r>
        <w:rPr>
          <w:rFonts w:ascii="Calibri" w:eastAsia="Arial" w:hAnsi="Calibri"/>
          <w:b/>
          <w:bCs/>
          <w:color w:val="000000"/>
          <w:sz w:val="24"/>
          <w:szCs w:val="24"/>
          <w:lang w:val="en-GB"/>
        </w:rPr>
        <w:t>W</w:t>
      </w:r>
      <w:r w:rsidR="0034379E" w:rsidRPr="00FA3A1D">
        <w:rPr>
          <w:rFonts w:ascii="Calibri" w:eastAsia="Arial" w:hAnsi="Calibri"/>
          <w:b/>
          <w:bCs/>
          <w:color w:val="000000"/>
          <w:sz w:val="24"/>
          <w:szCs w:val="24"/>
          <w:lang w:val="en-GB"/>
        </w:rPr>
        <w:t>hat was the point of the guilt offering?</w:t>
      </w:r>
    </w:p>
    <w:p w14:paraId="6383C3BC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50F8F88F" w14:textId="36433098" w:rsidR="0034379E" w:rsidRPr="00FA3A1D" w:rsidRDefault="00775DF1" w:rsidP="0046017A">
      <w:pPr>
        <w:numPr>
          <w:ilvl w:val="0"/>
          <w:numId w:val="7"/>
        </w:num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  <w:r>
        <w:rPr>
          <w:rFonts w:ascii="Calibri" w:eastAsia="Arial" w:hAnsi="Calibri"/>
          <w:color w:val="000000"/>
          <w:sz w:val="24"/>
          <w:szCs w:val="24"/>
          <w:lang w:val="en-GB"/>
        </w:rPr>
        <w:t xml:space="preserve">It </w:t>
      </w:r>
      <w:r w:rsidR="0034379E" w:rsidRPr="00FA3A1D">
        <w:rPr>
          <w:rFonts w:ascii="Calibri" w:eastAsia="Arial" w:hAnsi="Calibri"/>
          <w:color w:val="000000"/>
          <w:sz w:val="24"/>
          <w:szCs w:val="24"/>
          <w:lang w:val="en-GB"/>
        </w:rPr>
        <w:t>guarded the Israelites against falling into the error of thinking that grace is cheap</w:t>
      </w:r>
    </w:p>
    <w:p w14:paraId="60C98C4F" w14:textId="0E9D5F6E" w:rsidR="0034379E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4662BC67" w14:textId="5A77E2C1" w:rsidR="00775DF1" w:rsidRDefault="00775DF1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4442F036" w14:textId="77777777" w:rsidR="00775DF1" w:rsidRDefault="00775DF1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00AA35E6" w14:textId="77777777" w:rsidR="00775DF1" w:rsidRPr="00FA3A1D" w:rsidRDefault="00775DF1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2F189B3A" w14:textId="4C2B1AB8" w:rsidR="0034379E" w:rsidRPr="00FA3A1D" w:rsidRDefault="0034379E" w:rsidP="0046017A">
      <w:pPr>
        <w:numPr>
          <w:ilvl w:val="0"/>
          <w:numId w:val="7"/>
        </w:num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  <w:r w:rsidRPr="00FA3A1D">
        <w:rPr>
          <w:rFonts w:ascii="Calibri" w:eastAsia="Arial" w:hAnsi="Calibri"/>
          <w:color w:val="000000"/>
          <w:sz w:val="24"/>
          <w:szCs w:val="24"/>
          <w:lang w:val="en-GB"/>
        </w:rPr>
        <w:t>It taught that sin creates a debt with God that requires payment</w:t>
      </w:r>
    </w:p>
    <w:p w14:paraId="5E07C275" w14:textId="1CE27519" w:rsidR="0034379E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36B310EF" w14:textId="5706293F" w:rsidR="00775DF1" w:rsidRDefault="00775DF1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226949BA" w14:textId="77777777" w:rsidR="00775DF1" w:rsidRDefault="00775DF1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13345A46" w14:textId="77777777" w:rsidR="00775DF1" w:rsidRPr="00FA3A1D" w:rsidRDefault="00775DF1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07EECCBD" w14:textId="5E313E2E" w:rsidR="0034379E" w:rsidRPr="00FA3A1D" w:rsidRDefault="00775DF1" w:rsidP="0046017A">
      <w:pPr>
        <w:numPr>
          <w:ilvl w:val="0"/>
          <w:numId w:val="7"/>
        </w:num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  <w:r>
        <w:rPr>
          <w:rFonts w:ascii="Calibri" w:eastAsia="Arial" w:hAnsi="Calibri"/>
          <w:color w:val="000000"/>
          <w:sz w:val="24"/>
          <w:szCs w:val="24"/>
          <w:lang w:val="en-GB"/>
        </w:rPr>
        <w:t xml:space="preserve">It foreshadowed the work of Christ who </w:t>
      </w:r>
      <w:r w:rsidR="0034379E" w:rsidRPr="00FA3A1D">
        <w:rPr>
          <w:rFonts w:ascii="Calibri" w:eastAsia="Arial" w:hAnsi="Calibri"/>
          <w:color w:val="000000"/>
          <w:sz w:val="24"/>
          <w:szCs w:val="24"/>
          <w:lang w:val="en-GB"/>
        </w:rPr>
        <w:t>has paid the full compensation for our sin</w:t>
      </w:r>
      <w:r>
        <w:rPr>
          <w:rFonts w:ascii="Calibri" w:eastAsia="Arial" w:hAnsi="Calibri"/>
          <w:color w:val="000000"/>
          <w:sz w:val="24"/>
          <w:szCs w:val="24"/>
          <w:lang w:val="en-GB"/>
        </w:rPr>
        <w:t xml:space="preserve"> (Isaiah 53:10)</w:t>
      </w:r>
    </w:p>
    <w:p w14:paraId="6F312B0D" w14:textId="77777777" w:rsidR="0034379E" w:rsidRPr="00FA3A1D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53746A6B" w14:textId="3C3E375E" w:rsidR="0034379E" w:rsidRDefault="0034379E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39DEDFF9" w14:textId="77777777" w:rsidR="00775DF1" w:rsidRPr="00FA3A1D" w:rsidRDefault="00775DF1" w:rsidP="0034379E">
      <w:pPr>
        <w:textAlignment w:val="baseline"/>
        <w:rPr>
          <w:rFonts w:ascii="Calibri" w:eastAsia="Arial" w:hAnsi="Calibri"/>
          <w:color w:val="000000"/>
          <w:sz w:val="24"/>
          <w:szCs w:val="24"/>
          <w:lang w:val="en-GB"/>
        </w:rPr>
      </w:pPr>
    </w:p>
    <w:p w14:paraId="197CC694" w14:textId="57A24701" w:rsidR="00450492" w:rsidRPr="0046017A" w:rsidRDefault="0034379E" w:rsidP="00775DF1">
      <w:pPr>
        <w:ind w:left="1440"/>
        <w:textAlignment w:val="baseline"/>
        <w:rPr>
          <w:rFonts w:ascii="Calibri" w:eastAsia="Arial" w:hAnsi="Calibri" w:cs="Calibri"/>
          <w:i/>
          <w:iCs/>
          <w:color w:val="000000"/>
          <w:lang w:val="en-GB"/>
        </w:rPr>
      </w:pPr>
      <w:r w:rsidRPr="0046017A">
        <w:rPr>
          <w:rStyle w:val="text"/>
          <w:rFonts w:ascii="Calibri" w:hAnsi="Calibri" w:cs="Calibri"/>
          <w:i/>
          <w:iCs/>
          <w:color w:val="000000"/>
          <w:shd w:val="clear" w:color="auto" w:fill="FFFFFF"/>
        </w:rPr>
        <w:t>God forgave us all our sins, </w:t>
      </w:r>
      <w:r w:rsidRPr="0046017A">
        <w:rPr>
          <w:rStyle w:val="text"/>
          <w:rFonts w:ascii="Calibri" w:hAnsi="Calibri" w:cs="Calibri"/>
          <w:b/>
          <w:bCs/>
          <w:i/>
          <w:iCs/>
          <w:color w:val="000000"/>
          <w:shd w:val="clear" w:color="auto" w:fill="FFFFFF"/>
          <w:vertAlign w:val="superscript"/>
        </w:rPr>
        <w:t>14 </w:t>
      </w:r>
      <w:r w:rsidRPr="0046017A">
        <w:rPr>
          <w:rStyle w:val="text"/>
          <w:rFonts w:ascii="Calibri" w:hAnsi="Calibri" w:cs="Calibri"/>
          <w:i/>
          <w:iCs/>
          <w:color w:val="000000"/>
          <w:shd w:val="clear" w:color="auto" w:fill="FFFFFF"/>
        </w:rPr>
        <w:t>having cancelled the charge of our legal indebtedness, which stood against us and condemned us; he has taken it away, nailing it to the cross. </w:t>
      </w:r>
      <w:r w:rsidR="00775DF1" w:rsidRPr="0046017A">
        <w:rPr>
          <w:rStyle w:val="text"/>
          <w:rFonts w:ascii="Calibri" w:hAnsi="Calibri" w:cs="Calibri"/>
          <w:i/>
          <w:iCs/>
          <w:color w:val="000000"/>
          <w:shd w:val="clear" w:color="auto" w:fill="FFFFFF"/>
        </w:rPr>
        <w:t>(Col 2:13-14)</w:t>
      </w:r>
    </w:p>
    <w:sectPr w:rsidR="00450492" w:rsidRPr="0046017A" w:rsidSect="00B95E4A">
      <w:headerReference w:type="default" r:id="rId8"/>
      <w:pgSz w:w="11909" w:h="16838"/>
      <w:pgMar w:top="851" w:right="569" w:bottom="709" w:left="1134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508DC" w14:textId="77777777" w:rsidR="0046017A" w:rsidRDefault="0046017A" w:rsidP="00F274EB">
      <w:r>
        <w:separator/>
      </w:r>
    </w:p>
  </w:endnote>
  <w:endnote w:type="continuationSeparator" w:id="0">
    <w:p w14:paraId="1E5B577F" w14:textId="77777777" w:rsidR="0046017A" w:rsidRDefault="0046017A" w:rsidP="00F2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F5104" w14:textId="77777777" w:rsidR="0046017A" w:rsidRDefault="0046017A" w:rsidP="00F274EB">
      <w:r>
        <w:separator/>
      </w:r>
    </w:p>
  </w:footnote>
  <w:footnote w:type="continuationSeparator" w:id="0">
    <w:p w14:paraId="44D2DDE0" w14:textId="77777777" w:rsidR="0046017A" w:rsidRDefault="0046017A" w:rsidP="00F27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DDE32" w14:textId="11E461CF" w:rsidR="00467EFC" w:rsidRPr="0081236C" w:rsidRDefault="00232339" w:rsidP="00232339">
    <w:pPr>
      <w:pStyle w:val="Header"/>
      <w:jc w:val="right"/>
      <w:rPr>
        <w:rFonts w:ascii="Calibri" w:hAnsi="Calibri"/>
        <w:sz w:val="20"/>
        <w:szCs w:val="24"/>
      </w:rPr>
    </w:pPr>
    <w:r>
      <w:rPr>
        <w:rFonts w:ascii="Calibri" w:hAnsi="Calibri"/>
        <w:sz w:val="20"/>
        <w:szCs w:val="24"/>
      </w:rPr>
      <w:t>CCHH Autumn School</w:t>
    </w:r>
    <w:r w:rsidRPr="0081236C">
      <w:rPr>
        <w:rFonts w:ascii="Calibri" w:hAnsi="Calibri"/>
        <w:sz w:val="20"/>
        <w:szCs w:val="24"/>
      </w:rPr>
      <w:t>, 201</w:t>
    </w:r>
    <w:r>
      <w:rPr>
        <w:rFonts w:ascii="Calibri" w:hAnsi="Calibri"/>
        <w:sz w:val="20"/>
        <w:szCs w:val="24"/>
      </w:rPr>
      <w:t xml:space="preserve">9 : </w:t>
    </w:r>
    <w:r w:rsidR="00467EFC">
      <w:rPr>
        <w:rFonts w:ascii="Calibri" w:hAnsi="Calibri"/>
        <w:sz w:val="20"/>
        <w:szCs w:val="24"/>
      </w:rPr>
      <w:t>Leviticus</w:t>
    </w:r>
  </w:p>
  <w:p w14:paraId="5374EA1E" w14:textId="30D81564" w:rsidR="00467EFC" w:rsidRPr="000C799B" w:rsidRDefault="00232339" w:rsidP="0081236C">
    <w:pPr>
      <w:pStyle w:val="Header"/>
      <w:jc w:val="right"/>
    </w:pPr>
    <w:r>
      <w:rPr>
        <w:rFonts w:ascii="Calibri" w:hAnsi="Calibri"/>
        <w:sz w:val="20"/>
        <w:szCs w:val="24"/>
      </w:rPr>
      <w:t xml:space="preserve">Handout </w:t>
    </w:r>
    <w:r w:rsidR="0034379E">
      <w:rPr>
        <w:rFonts w:ascii="Calibri" w:hAnsi="Calibri"/>
        <w:sz w:val="20"/>
        <w:szCs w:val="24"/>
      </w:rPr>
      <w:t>2</w:t>
    </w:r>
    <w:r>
      <w:rPr>
        <w:rFonts w:ascii="Calibri" w:hAnsi="Calibri"/>
        <w:sz w:val="20"/>
        <w:szCs w:val="24"/>
      </w:rPr>
      <w:t xml:space="preserve"> : </w:t>
    </w:r>
    <w:r w:rsidR="00467EFC" w:rsidRPr="0081236C">
      <w:rPr>
        <w:rFonts w:ascii="Calibri" w:hAnsi="Calibri"/>
        <w:sz w:val="20"/>
        <w:szCs w:val="24"/>
      </w:rPr>
      <w:t xml:space="preserve">Page </w:t>
    </w:r>
    <w:r w:rsidR="00467EFC" w:rsidRPr="0081236C">
      <w:rPr>
        <w:rFonts w:ascii="Calibri" w:hAnsi="Calibri"/>
        <w:sz w:val="20"/>
        <w:szCs w:val="24"/>
      </w:rPr>
      <w:fldChar w:fldCharType="begin"/>
    </w:r>
    <w:r w:rsidR="00467EFC" w:rsidRPr="0081236C">
      <w:rPr>
        <w:rFonts w:ascii="Calibri" w:hAnsi="Calibri"/>
        <w:sz w:val="20"/>
        <w:szCs w:val="24"/>
      </w:rPr>
      <w:instrText xml:space="preserve"> PAGE </w:instrText>
    </w:r>
    <w:r w:rsidR="00467EFC" w:rsidRPr="0081236C">
      <w:rPr>
        <w:rFonts w:ascii="Calibri" w:hAnsi="Calibri"/>
        <w:sz w:val="20"/>
        <w:szCs w:val="24"/>
      </w:rPr>
      <w:fldChar w:fldCharType="separate"/>
    </w:r>
    <w:r w:rsidR="00467EFC">
      <w:rPr>
        <w:sz w:val="20"/>
        <w:szCs w:val="24"/>
      </w:rPr>
      <w:t>1</w:t>
    </w:r>
    <w:r w:rsidR="00467EFC" w:rsidRPr="0081236C">
      <w:rPr>
        <w:rFonts w:ascii="Calibri" w:hAnsi="Calibri"/>
        <w:sz w:val="20"/>
        <w:szCs w:val="24"/>
      </w:rPr>
      <w:fldChar w:fldCharType="end"/>
    </w:r>
    <w:r w:rsidR="00467EFC" w:rsidRPr="0081236C">
      <w:rPr>
        <w:rFonts w:ascii="Calibri" w:hAnsi="Calibri"/>
        <w:sz w:val="20"/>
        <w:szCs w:val="24"/>
      </w:rPr>
      <w:t xml:space="preserve"> of </w:t>
    </w:r>
    <w:r w:rsidR="00467EFC" w:rsidRPr="0081236C">
      <w:rPr>
        <w:rFonts w:ascii="Calibri" w:hAnsi="Calibri"/>
        <w:sz w:val="20"/>
        <w:szCs w:val="24"/>
      </w:rPr>
      <w:fldChar w:fldCharType="begin"/>
    </w:r>
    <w:r w:rsidR="00467EFC" w:rsidRPr="0081236C">
      <w:rPr>
        <w:rFonts w:ascii="Calibri" w:hAnsi="Calibri"/>
        <w:sz w:val="20"/>
        <w:szCs w:val="24"/>
      </w:rPr>
      <w:instrText xml:space="preserve"> NUMPAGES  </w:instrText>
    </w:r>
    <w:r w:rsidR="00467EFC" w:rsidRPr="0081236C">
      <w:rPr>
        <w:rFonts w:ascii="Calibri" w:hAnsi="Calibri"/>
        <w:sz w:val="20"/>
        <w:szCs w:val="24"/>
      </w:rPr>
      <w:fldChar w:fldCharType="separate"/>
    </w:r>
    <w:r w:rsidR="00467EFC">
      <w:rPr>
        <w:sz w:val="20"/>
        <w:szCs w:val="24"/>
      </w:rPr>
      <w:t>8</w:t>
    </w:r>
    <w:r w:rsidR="00467EFC" w:rsidRPr="0081236C">
      <w:rPr>
        <w:rFonts w:ascii="Calibri" w:hAnsi="Calibri"/>
        <w:sz w:val="20"/>
        <w:szCs w:val="24"/>
      </w:rPr>
      <w:fldChar w:fldCharType="end"/>
    </w:r>
  </w:p>
  <w:p w14:paraId="4866F276" w14:textId="167D3F9B" w:rsidR="00467EFC" w:rsidRPr="0081236C" w:rsidRDefault="00467EFC" w:rsidP="00812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52EE"/>
    <w:multiLevelType w:val="hybridMultilevel"/>
    <w:tmpl w:val="862CA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F3340"/>
    <w:multiLevelType w:val="hybridMultilevel"/>
    <w:tmpl w:val="DC1CD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0775B"/>
    <w:multiLevelType w:val="hybridMultilevel"/>
    <w:tmpl w:val="4C3C0F2A"/>
    <w:lvl w:ilvl="0" w:tplc="5232AF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45A13"/>
    <w:multiLevelType w:val="hybridMultilevel"/>
    <w:tmpl w:val="9C3E7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C3B29"/>
    <w:multiLevelType w:val="hybridMultilevel"/>
    <w:tmpl w:val="B28E8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C0DA5"/>
    <w:multiLevelType w:val="hybridMultilevel"/>
    <w:tmpl w:val="EBBAB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B39DA"/>
    <w:multiLevelType w:val="hybridMultilevel"/>
    <w:tmpl w:val="3D94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81C"/>
    <w:rsid w:val="00003C6E"/>
    <w:rsid w:val="00010667"/>
    <w:rsid w:val="0003030D"/>
    <w:rsid w:val="00034997"/>
    <w:rsid w:val="00057E03"/>
    <w:rsid w:val="000A17CD"/>
    <w:rsid w:val="000B07DA"/>
    <w:rsid w:val="000C4EBA"/>
    <w:rsid w:val="000D2EB7"/>
    <w:rsid w:val="00100C59"/>
    <w:rsid w:val="001012DE"/>
    <w:rsid w:val="001037C3"/>
    <w:rsid w:val="0012660A"/>
    <w:rsid w:val="00152DA5"/>
    <w:rsid w:val="00183089"/>
    <w:rsid w:val="00194E2F"/>
    <w:rsid w:val="001B2AEB"/>
    <w:rsid w:val="001B6BF8"/>
    <w:rsid w:val="001D389B"/>
    <w:rsid w:val="001D5DC0"/>
    <w:rsid w:val="00212F7C"/>
    <w:rsid w:val="00232339"/>
    <w:rsid w:val="002326C8"/>
    <w:rsid w:val="00241CAA"/>
    <w:rsid w:val="002E3B84"/>
    <w:rsid w:val="002F31B7"/>
    <w:rsid w:val="0034379E"/>
    <w:rsid w:val="003855DE"/>
    <w:rsid w:val="0038563C"/>
    <w:rsid w:val="003A0D92"/>
    <w:rsid w:val="003B065B"/>
    <w:rsid w:val="003D1796"/>
    <w:rsid w:val="003D63C8"/>
    <w:rsid w:val="00412B4C"/>
    <w:rsid w:val="00427E74"/>
    <w:rsid w:val="00434DCF"/>
    <w:rsid w:val="00447C26"/>
    <w:rsid w:val="00450492"/>
    <w:rsid w:val="0046017A"/>
    <w:rsid w:val="00463253"/>
    <w:rsid w:val="00467EFC"/>
    <w:rsid w:val="0048264F"/>
    <w:rsid w:val="004900A4"/>
    <w:rsid w:val="004C3BF7"/>
    <w:rsid w:val="004D664E"/>
    <w:rsid w:val="004F6938"/>
    <w:rsid w:val="00503654"/>
    <w:rsid w:val="005226C1"/>
    <w:rsid w:val="00533C85"/>
    <w:rsid w:val="005450BA"/>
    <w:rsid w:val="0055541F"/>
    <w:rsid w:val="00572534"/>
    <w:rsid w:val="00592B61"/>
    <w:rsid w:val="005C3276"/>
    <w:rsid w:val="005C37BE"/>
    <w:rsid w:val="005C48BA"/>
    <w:rsid w:val="00604CF3"/>
    <w:rsid w:val="00650D99"/>
    <w:rsid w:val="0067181C"/>
    <w:rsid w:val="006B6D87"/>
    <w:rsid w:val="006C2EAD"/>
    <w:rsid w:val="006D2509"/>
    <w:rsid w:val="006D3DC7"/>
    <w:rsid w:val="0070541C"/>
    <w:rsid w:val="00722289"/>
    <w:rsid w:val="00743E02"/>
    <w:rsid w:val="00775DF1"/>
    <w:rsid w:val="00784A7B"/>
    <w:rsid w:val="007A3D3D"/>
    <w:rsid w:val="007D2404"/>
    <w:rsid w:val="007E2014"/>
    <w:rsid w:val="007F4A48"/>
    <w:rsid w:val="0081236C"/>
    <w:rsid w:val="008427CC"/>
    <w:rsid w:val="0085448F"/>
    <w:rsid w:val="00860199"/>
    <w:rsid w:val="0086348E"/>
    <w:rsid w:val="0086719E"/>
    <w:rsid w:val="00875F2F"/>
    <w:rsid w:val="0087788F"/>
    <w:rsid w:val="0089087B"/>
    <w:rsid w:val="0089397C"/>
    <w:rsid w:val="008A7A3F"/>
    <w:rsid w:val="00926559"/>
    <w:rsid w:val="009668F3"/>
    <w:rsid w:val="009C629D"/>
    <w:rsid w:val="009E077A"/>
    <w:rsid w:val="009E740C"/>
    <w:rsid w:val="009F31BD"/>
    <w:rsid w:val="009F7D36"/>
    <w:rsid w:val="00A05B53"/>
    <w:rsid w:val="00A2595E"/>
    <w:rsid w:val="00A724CE"/>
    <w:rsid w:val="00A8010D"/>
    <w:rsid w:val="00AA6554"/>
    <w:rsid w:val="00AA69C1"/>
    <w:rsid w:val="00AB09CE"/>
    <w:rsid w:val="00AD6B1B"/>
    <w:rsid w:val="00AD7E44"/>
    <w:rsid w:val="00AE4530"/>
    <w:rsid w:val="00AF375E"/>
    <w:rsid w:val="00AF65AE"/>
    <w:rsid w:val="00B02390"/>
    <w:rsid w:val="00B26562"/>
    <w:rsid w:val="00B83406"/>
    <w:rsid w:val="00B95E4A"/>
    <w:rsid w:val="00BC225B"/>
    <w:rsid w:val="00BF3E53"/>
    <w:rsid w:val="00BF6581"/>
    <w:rsid w:val="00C01CE6"/>
    <w:rsid w:val="00C44E75"/>
    <w:rsid w:val="00C44FB1"/>
    <w:rsid w:val="00C546BE"/>
    <w:rsid w:val="00C61A6C"/>
    <w:rsid w:val="00C6705E"/>
    <w:rsid w:val="00CA6FC6"/>
    <w:rsid w:val="00CA7F63"/>
    <w:rsid w:val="00CF31BD"/>
    <w:rsid w:val="00D110EB"/>
    <w:rsid w:val="00D450C4"/>
    <w:rsid w:val="00D54092"/>
    <w:rsid w:val="00D57053"/>
    <w:rsid w:val="00D80C14"/>
    <w:rsid w:val="00D950B0"/>
    <w:rsid w:val="00DB051C"/>
    <w:rsid w:val="00DF0D1D"/>
    <w:rsid w:val="00E000FD"/>
    <w:rsid w:val="00E02F81"/>
    <w:rsid w:val="00E17C43"/>
    <w:rsid w:val="00E51914"/>
    <w:rsid w:val="00E61886"/>
    <w:rsid w:val="00E629B1"/>
    <w:rsid w:val="00E650B9"/>
    <w:rsid w:val="00E833DD"/>
    <w:rsid w:val="00ED669F"/>
    <w:rsid w:val="00EE30C6"/>
    <w:rsid w:val="00EE5E3D"/>
    <w:rsid w:val="00EF3352"/>
    <w:rsid w:val="00F13115"/>
    <w:rsid w:val="00F21787"/>
    <w:rsid w:val="00F274EB"/>
    <w:rsid w:val="00F51A3D"/>
    <w:rsid w:val="00F60825"/>
    <w:rsid w:val="00F76E48"/>
    <w:rsid w:val="00F93507"/>
    <w:rsid w:val="00FA72F3"/>
    <w:rsid w:val="00FB7B8F"/>
    <w:rsid w:val="00FC2A88"/>
    <w:rsid w:val="00FD0A77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FEB55"/>
  <w15:docId w15:val="{ABA00CE1-4998-41D5-9759-220DF480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FE6719"/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F0D1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Comic Sans MS" w:eastAsia="Times New Roman" w:hAnsi="Comic Sans MS"/>
      <w:sz w:val="24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DF0D1D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Comic Sans MS" w:eastAsia="Times New Roman" w:hAnsi="Comic Sans MS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5AE"/>
    <w:pPr>
      <w:ind w:left="720"/>
      <w:contextualSpacing/>
    </w:pPr>
  </w:style>
  <w:style w:type="table" w:styleId="TableGrid">
    <w:name w:val="Table Grid"/>
    <w:basedOn w:val="TableNormal"/>
    <w:uiPriority w:val="39"/>
    <w:rsid w:val="00232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75F2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274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274E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274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74EB"/>
    <w:rPr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DF0D1D"/>
    <w:rPr>
      <w:rFonts w:ascii="Comic Sans MS" w:eastAsia="Times New Roman" w:hAnsi="Comic Sans MS"/>
      <w:sz w:val="24"/>
    </w:rPr>
  </w:style>
  <w:style w:type="character" w:customStyle="1" w:styleId="Heading3Char">
    <w:name w:val="Heading 3 Char"/>
    <w:link w:val="Heading3"/>
    <w:rsid w:val="00DF0D1D"/>
    <w:rPr>
      <w:rFonts w:ascii="Comic Sans MS" w:eastAsia="Times New Roman" w:hAnsi="Comic Sans MS"/>
      <w:sz w:val="24"/>
    </w:rPr>
  </w:style>
  <w:style w:type="paragraph" w:styleId="BodyText">
    <w:name w:val="Body Text"/>
    <w:basedOn w:val="Normal"/>
    <w:link w:val="BodyTextChar"/>
    <w:semiHidden/>
    <w:rsid w:val="00DF0D1D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eastAsia="Times New Roman" w:hAnsi="Comic Sans MS"/>
      <w:b/>
      <w:sz w:val="24"/>
      <w:szCs w:val="20"/>
      <w:u w:val="single"/>
      <w:lang w:val="en-GB" w:eastAsia="en-GB"/>
    </w:rPr>
  </w:style>
  <w:style w:type="character" w:customStyle="1" w:styleId="BodyTextChar">
    <w:name w:val="Body Text Char"/>
    <w:link w:val="BodyText"/>
    <w:semiHidden/>
    <w:rsid w:val="00DF0D1D"/>
    <w:rPr>
      <w:rFonts w:ascii="Comic Sans MS" w:eastAsia="Times New Roman" w:hAnsi="Comic Sans MS"/>
      <w:b/>
      <w:sz w:val="24"/>
      <w:u w:val="single"/>
    </w:rPr>
  </w:style>
  <w:style w:type="paragraph" w:styleId="BodyText2">
    <w:name w:val="Body Text 2"/>
    <w:basedOn w:val="Normal"/>
    <w:link w:val="BodyText2Char"/>
    <w:rsid w:val="00DF0D1D"/>
    <w:pPr>
      <w:overflowPunct w:val="0"/>
      <w:autoSpaceDE w:val="0"/>
      <w:autoSpaceDN w:val="0"/>
      <w:adjustRightInd w:val="0"/>
      <w:textAlignment w:val="baseline"/>
    </w:pPr>
    <w:rPr>
      <w:rFonts w:ascii="Comic Sans MS" w:eastAsia="Times New Roman" w:hAnsi="Comic Sans MS"/>
      <w:sz w:val="24"/>
      <w:szCs w:val="20"/>
      <w:lang w:val="en-GB" w:eastAsia="en-GB"/>
    </w:rPr>
  </w:style>
  <w:style w:type="character" w:customStyle="1" w:styleId="BodyText2Char">
    <w:name w:val="Body Text 2 Char"/>
    <w:link w:val="BodyText2"/>
    <w:rsid w:val="00DF0D1D"/>
    <w:rPr>
      <w:rFonts w:ascii="Comic Sans MS" w:eastAsia="Times New Roman" w:hAnsi="Comic Sans MS"/>
      <w:sz w:val="24"/>
    </w:rPr>
  </w:style>
  <w:style w:type="character" w:customStyle="1" w:styleId="apple-converted-space">
    <w:name w:val="apple-converted-space"/>
    <w:rsid w:val="007E2014"/>
  </w:style>
  <w:style w:type="paragraph" w:styleId="FootnoteText">
    <w:name w:val="footnote text"/>
    <w:basedOn w:val="Normal"/>
    <w:link w:val="FootnoteTextChar"/>
    <w:uiPriority w:val="99"/>
    <w:semiHidden/>
    <w:unhideWhenUsed/>
    <w:rsid w:val="00592B6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92B61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592B61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FB7B8F"/>
    <w:rPr>
      <w:color w:val="605E5C"/>
      <w:shd w:val="clear" w:color="auto" w:fill="E1DFDD"/>
    </w:rPr>
  </w:style>
  <w:style w:type="character" w:customStyle="1" w:styleId="versenumber">
    <w:name w:val="versenumber"/>
    <w:rsid w:val="00572534"/>
  </w:style>
  <w:style w:type="character" w:customStyle="1" w:styleId="text">
    <w:name w:val="text"/>
    <w:rsid w:val="00343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72FC4-3BC2-4EAF-ADF9-CD88E87A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McQuaker</dc:creator>
  <cp:keywords/>
  <cp:lastModifiedBy>Nick McQuaker</cp:lastModifiedBy>
  <cp:revision>3</cp:revision>
  <cp:lastPrinted>2019-09-10T14:34:00Z</cp:lastPrinted>
  <dcterms:created xsi:type="dcterms:W3CDTF">2019-09-17T13:11:00Z</dcterms:created>
  <dcterms:modified xsi:type="dcterms:W3CDTF">2019-09-17T13:47:00Z</dcterms:modified>
</cp:coreProperties>
</file>